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05DC" w14:textId="77777777" w:rsidR="00F64B64" w:rsidRPr="00F64B64" w:rsidRDefault="00F64B64" w:rsidP="00F64B64">
      <w:pPr>
        <w:ind w:left="0"/>
        <w:rPr>
          <w:sz w:val="2"/>
          <w:szCs w:val="2"/>
          <w:lang w:val="en-US"/>
        </w:rPr>
      </w:pPr>
    </w:p>
    <w:p w14:paraId="66040A65" w14:textId="2C27B737" w:rsidR="00925BC5" w:rsidRPr="00925BC5" w:rsidRDefault="0029255F" w:rsidP="00925BC5">
      <w:pPr>
        <w:ind w:left="0"/>
        <w:jc w:val="center"/>
        <w:rPr>
          <w:rFonts w:ascii="Helvetica" w:eastAsia="Times New Roman" w:hAnsi="Helvetica"/>
          <w:b/>
          <w:bCs/>
          <w:color w:val="000000" w:themeColor="text1"/>
          <w:sz w:val="18"/>
          <w:szCs w:val="18"/>
          <w:lang w:val="en-US"/>
        </w:rPr>
      </w:pPr>
      <w:r>
        <w:rPr>
          <w:rFonts w:ascii="Helvetica" w:eastAsia="Times New Roman" w:hAnsi="Helvetica"/>
          <w:b/>
          <w:bCs/>
          <w:color w:val="000000" w:themeColor="text1"/>
          <w:sz w:val="18"/>
          <w:szCs w:val="18"/>
          <w:lang w:val="en-US"/>
        </w:rPr>
        <w:t xml:space="preserve">Internship </w:t>
      </w:r>
      <w:r w:rsidR="00925BC5" w:rsidRPr="00925BC5">
        <w:rPr>
          <w:rFonts w:ascii="Helvetica" w:eastAsia="Times New Roman" w:hAnsi="Helvetica"/>
          <w:b/>
          <w:bCs/>
          <w:color w:val="000000" w:themeColor="text1"/>
          <w:sz w:val="18"/>
          <w:szCs w:val="18"/>
          <w:lang w:val="en-US"/>
        </w:rPr>
        <w:t>proposal: “Understanding social motivations and success factors of crowdfunding</w:t>
      </w:r>
      <w:r w:rsidR="00353003">
        <w:rPr>
          <w:rFonts w:ascii="Helvetica" w:eastAsia="Times New Roman" w:hAnsi="Helvetica"/>
          <w:b/>
          <w:bCs/>
          <w:color w:val="000000" w:themeColor="text1"/>
          <w:sz w:val="18"/>
          <w:szCs w:val="18"/>
          <w:lang w:val="en-US"/>
        </w:rPr>
        <w:t xml:space="preserve"> via data analysis</w:t>
      </w:r>
      <w:r w:rsidR="00925BC5" w:rsidRPr="00925BC5">
        <w:rPr>
          <w:rFonts w:ascii="Helvetica" w:eastAsia="Times New Roman" w:hAnsi="Helvetica"/>
          <w:b/>
          <w:bCs/>
          <w:color w:val="000000" w:themeColor="text1"/>
          <w:sz w:val="18"/>
          <w:szCs w:val="18"/>
          <w:lang w:val="en-US"/>
        </w:rPr>
        <w:t>”</w:t>
      </w:r>
    </w:p>
    <w:p w14:paraId="2FE9F2B4" w14:textId="3F26B79F" w:rsidR="006C285A" w:rsidRPr="0096743B" w:rsidRDefault="00F64B64" w:rsidP="0096743B">
      <w:pPr>
        <w:ind w:left="0"/>
        <w:rPr>
          <w:sz w:val="24"/>
          <w:lang w:val="en-US"/>
        </w:rPr>
      </w:pPr>
      <w:proofErr w:type="spellStart"/>
      <w:r w:rsidRPr="00DD217A">
        <w:rPr>
          <w:rFonts w:ascii="Helvetica" w:eastAsia="Times New Roman" w:hAnsi="Helvetica"/>
          <w:color w:val="000000" w:themeColor="text1"/>
          <w:sz w:val="18"/>
          <w:szCs w:val="18"/>
          <w:lang w:val="en-US"/>
        </w:rPr>
        <w:t>CentraleSupélec</w:t>
      </w:r>
      <w:proofErr w:type="spellEnd"/>
      <w:r w:rsidRPr="00DD217A">
        <w:rPr>
          <w:rFonts w:ascii="Helvetica" w:eastAsia="Times New Roman" w:hAnsi="Helvetica"/>
          <w:color w:val="000000" w:themeColor="text1"/>
          <w:sz w:val="18"/>
          <w:szCs w:val="18"/>
          <w:lang w:val="en-US"/>
        </w:rPr>
        <w:t xml:space="preserve"> is hiring </w:t>
      </w:r>
      <w:r w:rsidR="00182BDA">
        <w:rPr>
          <w:rFonts w:ascii="Helvetica" w:eastAsia="Times New Roman" w:hAnsi="Helvetica"/>
          <w:color w:val="000000" w:themeColor="text1"/>
          <w:sz w:val="18"/>
          <w:szCs w:val="18"/>
          <w:lang w:val="en-US"/>
        </w:rPr>
        <w:t>a</w:t>
      </w:r>
      <w:r w:rsidR="0029255F">
        <w:rPr>
          <w:rFonts w:ascii="Helvetica" w:eastAsia="Times New Roman" w:hAnsi="Helvetica"/>
          <w:color w:val="000000" w:themeColor="text1"/>
          <w:sz w:val="18"/>
          <w:szCs w:val="18"/>
          <w:lang w:val="en-US"/>
        </w:rPr>
        <w:t xml:space="preserve"> M2 intern in computer science, in preparation of a PhD to be launched in October 2023</w:t>
      </w:r>
      <w:r w:rsidRPr="00DD217A">
        <w:rPr>
          <w:rFonts w:ascii="Helvetica" w:eastAsia="Times New Roman" w:hAnsi="Helvetica"/>
          <w:color w:val="000000" w:themeColor="text1"/>
          <w:sz w:val="18"/>
          <w:szCs w:val="18"/>
          <w:lang w:val="en-US"/>
        </w:rPr>
        <w:t>. </w:t>
      </w:r>
      <w:r w:rsidR="006C285A" w:rsidRPr="00DD217A">
        <w:rPr>
          <w:rFonts w:ascii="Helvetica" w:eastAsia="Times New Roman" w:hAnsi="Helvetica"/>
          <w:color w:val="000000" w:themeColor="text1"/>
          <w:sz w:val="18"/>
          <w:szCs w:val="18"/>
          <w:lang w:val="en-US"/>
        </w:rPr>
        <w:t xml:space="preserve">The candidate will join </w:t>
      </w:r>
      <w:r w:rsidR="00E70F09">
        <w:rPr>
          <w:rFonts w:ascii="Helvetica" w:eastAsia="Times New Roman" w:hAnsi="Helvetica"/>
          <w:color w:val="000000" w:themeColor="text1"/>
          <w:sz w:val="18"/>
          <w:szCs w:val="18"/>
          <w:lang w:val="en-US"/>
        </w:rPr>
        <w:t xml:space="preserve">the research </w:t>
      </w:r>
      <w:r w:rsidR="006C285A">
        <w:rPr>
          <w:rFonts w:ascii="Helvetica" w:eastAsia="Times New Roman" w:hAnsi="Helvetica"/>
          <w:color w:val="000000" w:themeColor="text1"/>
          <w:sz w:val="18"/>
          <w:szCs w:val="18"/>
          <w:lang w:val="en-US"/>
        </w:rPr>
        <w:t xml:space="preserve">team of </w:t>
      </w:r>
      <w:r w:rsidR="00E70F09">
        <w:rPr>
          <w:rFonts w:ascii="Helvetica" w:eastAsia="Times New Roman" w:hAnsi="Helvetica"/>
          <w:color w:val="000000" w:themeColor="text1"/>
          <w:sz w:val="18"/>
          <w:szCs w:val="18"/>
          <w:lang w:val="en-US"/>
        </w:rPr>
        <w:t>the</w:t>
      </w:r>
      <w:r w:rsidR="006C285A">
        <w:rPr>
          <w:rFonts w:ascii="Helvetica" w:eastAsia="Times New Roman" w:hAnsi="Helvetica"/>
          <w:color w:val="000000" w:themeColor="text1"/>
          <w:sz w:val="18"/>
          <w:szCs w:val="18"/>
          <w:lang w:val="en-US"/>
        </w:rPr>
        <w:t xml:space="preserve"> French national research program </w:t>
      </w:r>
      <w:r w:rsidR="00B23CEB">
        <w:rPr>
          <w:rFonts w:ascii="Helvetica" w:eastAsia="Times New Roman" w:hAnsi="Helvetica"/>
          <w:color w:val="000000" w:themeColor="text1"/>
          <w:sz w:val="18"/>
          <w:szCs w:val="18"/>
          <w:lang w:val="en-US"/>
        </w:rPr>
        <w:t xml:space="preserve">(ANR) </w:t>
      </w:r>
      <w:r w:rsidR="006C285A">
        <w:rPr>
          <w:rFonts w:ascii="Helvetica" w:eastAsia="Times New Roman" w:hAnsi="Helvetica"/>
          <w:color w:val="000000" w:themeColor="text1"/>
          <w:sz w:val="18"/>
          <w:szCs w:val="18"/>
          <w:lang w:val="en-US"/>
        </w:rPr>
        <w:t>UMICROWD (</w:t>
      </w:r>
      <w:r w:rsidR="006C285A" w:rsidRPr="006C285A">
        <w:rPr>
          <w:rFonts w:ascii="Helvetica" w:eastAsia="Times New Roman" w:hAnsi="Helvetica"/>
          <w:color w:val="000000" w:themeColor="text1"/>
          <w:sz w:val="18"/>
          <w:szCs w:val="18"/>
          <w:lang w:val="en-US"/>
        </w:rPr>
        <w:t>Understanding, Modeling and Improving the outcome of Crowdfunding campaigns</w:t>
      </w:r>
      <w:r w:rsidR="007B664F">
        <w:rPr>
          <w:rFonts w:ascii="Helvetica" w:eastAsia="Times New Roman" w:hAnsi="Helvetica"/>
          <w:color w:val="000000" w:themeColor="text1"/>
          <w:sz w:val="18"/>
          <w:szCs w:val="18"/>
          <w:lang w:val="en-US"/>
        </w:rPr>
        <w:t xml:space="preserve">). UMICROWD </w:t>
      </w:r>
      <w:r w:rsidR="006C285A">
        <w:rPr>
          <w:rFonts w:ascii="Helvetica" w:eastAsia="Times New Roman" w:hAnsi="Helvetica"/>
          <w:color w:val="000000" w:themeColor="text1"/>
          <w:sz w:val="18"/>
          <w:szCs w:val="18"/>
          <w:lang w:val="en-US"/>
        </w:rPr>
        <w:t>gathers experts in economy, sociology, mathematics and data science</w:t>
      </w:r>
      <w:r w:rsidR="007B664F">
        <w:rPr>
          <w:rFonts w:ascii="Helvetica" w:eastAsia="Times New Roman" w:hAnsi="Helvetica"/>
          <w:color w:val="000000" w:themeColor="text1"/>
          <w:sz w:val="18"/>
          <w:szCs w:val="18"/>
          <w:lang w:val="en-US"/>
        </w:rPr>
        <w:t xml:space="preserve"> </w:t>
      </w:r>
      <w:r w:rsidR="006C285A">
        <w:rPr>
          <w:rFonts w:ascii="Helvetica" w:eastAsia="Times New Roman" w:hAnsi="Helvetica"/>
          <w:color w:val="000000" w:themeColor="text1"/>
          <w:sz w:val="18"/>
          <w:szCs w:val="18"/>
          <w:lang w:val="en-US"/>
        </w:rPr>
        <w:t>for studying the dynamics of crowdfunding a</w:t>
      </w:r>
      <w:r w:rsidR="00031A26">
        <w:rPr>
          <w:rFonts w:ascii="Helvetica" w:eastAsia="Times New Roman" w:hAnsi="Helvetica"/>
          <w:color w:val="000000" w:themeColor="text1"/>
          <w:sz w:val="18"/>
          <w:szCs w:val="18"/>
          <w:lang w:val="en-US"/>
        </w:rPr>
        <w:t xml:space="preserve">nd promoting sustainable and socially responsible project funding. The candidate will be hired by </w:t>
      </w:r>
      <w:proofErr w:type="spellStart"/>
      <w:r w:rsidR="00031A26">
        <w:rPr>
          <w:rFonts w:ascii="Helvetica" w:eastAsia="Times New Roman" w:hAnsi="Helvetica"/>
          <w:color w:val="000000" w:themeColor="text1"/>
          <w:sz w:val="18"/>
          <w:szCs w:val="18"/>
          <w:lang w:val="en-US"/>
        </w:rPr>
        <w:t>CentraleSupélec</w:t>
      </w:r>
      <w:proofErr w:type="spellEnd"/>
      <w:r w:rsidR="00031A26">
        <w:rPr>
          <w:rFonts w:ascii="Helvetica" w:eastAsia="Times New Roman" w:hAnsi="Helvetica"/>
          <w:color w:val="000000" w:themeColor="text1"/>
          <w:sz w:val="18"/>
          <w:szCs w:val="18"/>
          <w:lang w:val="en-US"/>
        </w:rPr>
        <w:t xml:space="preserve"> </w:t>
      </w:r>
      <w:r w:rsidR="0029255F">
        <w:rPr>
          <w:rFonts w:ascii="Helvetica" w:eastAsia="Times New Roman" w:hAnsi="Helvetica"/>
          <w:color w:val="000000" w:themeColor="text1"/>
          <w:sz w:val="18"/>
          <w:szCs w:val="18"/>
          <w:lang w:val="en-US"/>
        </w:rPr>
        <w:t>/ L2S laboratory (</w:t>
      </w:r>
      <w:r w:rsidR="00E70F09">
        <w:rPr>
          <w:rFonts w:ascii="Helvetica" w:eastAsia="Times New Roman" w:hAnsi="Helvetica"/>
          <w:color w:val="000000" w:themeColor="text1"/>
          <w:sz w:val="18"/>
          <w:szCs w:val="18"/>
          <w:lang w:val="en-US"/>
        </w:rPr>
        <w:t xml:space="preserve">Paris </w:t>
      </w:r>
      <w:proofErr w:type="spellStart"/>
      <w:r w:rsidR="00E70F09">
        <w:rPr>
          <w:rFonts w:ascii="Helvetica" w:eastAsia="Times New Roman" w:hAnsi="Helvetica"/>
          <w:color w:val="000000" w:themeColor="text1"/>
          <w:sz w:val="18"/>
          <w:szCs w:val="18"/>
          <w:lang w:val="en-US"/>
        </w:rPr>
        <w:t>Saclay</w:t>
      </w:r>
      <w:proofErr w:type="spellEnd"/>
      <w:r w:rsidR="0029255F">
        <w:rPr>
          <w:rFonts w:ascii="Helvetica" w:eastAsia="Times New Roman" w:hAnsi="Helvetica"/>
          <w:color w:val="000000" w:themeColor="text1"/>
          <w:sz w:val="18"/>
          <w:szCs w:val="18"/>
          <w:lang w:val="en-US"/>
        </w:rPr>
        <w:t xml:space="preserve"> campus</w:t>
      </w:r>
      <w:r w:rsidR="00E70F09">
        <w:rPr>
          <w:rFonts w:ascii="Helvetica" w:eastAsia="Times New Roman" w:hAnsi="Helvetica"/>
          <w:color w:val="000000" w:themeColor="text1"/>
          <w:sz w:val="18"/>
          <w:szCs w:val="18"/>
          <w:lang w:val="en-US"/>
        </w:rPr>
        <w:t>)</w:t>
      </w:r>
      <w:r w:rsidR="0029255F">
        <w:rPr>
          <w:rFonts w:ascii="Helvetica" w:eastAsia="Times New Roman" w:hAnsi="Helvetica"/>
          <w:color w:val="000000" w:themeColor="text1"/>
          <w:sz w:val="18"/>
          <w:szCs w:val="18"/>
          <w:lang w:val="en-US"/>
        </w:rPr>
        <w:t xml:space="preserve"> and will work closely with</w:t>
      </w:r>
      <w:r w:rsidR="00B71DFA">
        <w:rPr>
          <w:rFonts w:ascii="Helvetica" w:eastAsia="Times New Roman" w:hAnsi="Helvetica"/>
          <w:color w:val="000000" w:themeColor="text1"/>
          <w:sz w:val="18"/>
          <w:szCs w:val="18"/>
          <w:lang w:val="en-US"/>
        </w:rPr>
        <w:t xml:space="preserve"> the ESCE business school </w:t>
      </w:r>
      <w:r w:rsidR="00E70F09">
        <w:rPr>
          <w:rFonts w:ascii="Helvetica" w:eastAsia="Times New Roman" w:hAnsi="Helvetica"/>
          <w:color w:val="000000" w:themeColor="text1"/>
          <w:sz w:val="18"/>
          <w:szCs w:val="18"/>
          <w:lang w:val="en-US"/>
        </w:rPr>
        <w:t>(</w:t>
      </w:r>
      <w:r w:rsidR="0029255F">
        <w:rPr>
          <w:rFonts w:ascii="Helvetica" w:eastAsia="Times New Roman" w:hAnsi="Helvetica"/>
          <w:color w:val="000000" w:themeColor="text1"/>
          <w:sz w:val="18"/>
          <w:szCs w:val="18"/>
          <w:lang w:val="en-US"/>
        </w:rPr>
        <w:t xml:space="preserve">Paris </w:t>
      </w:r>
      <w:r w:rsidR="00E70F09">
        <w:rPr>
          <w:rFonts w:ascii="Helvetica" w:eastAsia="Times New Roman" w:hAnsi="Helvetica"/>
          <w:color w:val="000000" w:themeColor="text1"/>
          <w:sz w:val="18"/>
          <w:szCs w:val="18"/>
          <w:lang w:val="en-US"/>
        </w:rPr>
        <w:t>La Défense)</w:t>
      </w:r>
      <w:r w:rsidR="0046146E">
        <w:rPr>
          <w:rFonts w:ascii="Helvetica" w:eastAsia="Times New Roman" w:hAnsi="Helvetica"/>
          <w:color w:val="000000" w:themeColor="text1"/>
          <w:sz w:val="18"/>
          <w:szCs w:val="18"/>
          <w:lang w:val="en-US"/>
        </w:rPr>
        <w:t xml:space="preserve"> and Avignon Université (Avignon) researchers.</w:t>
      </w:r>
    </w:p>
    <w:p w14:paraId="17D70BBC" w14:textId="0E33163A" w:rsidR="006C285A" w:rsidRPr="00031A26" w:rsidRDefault="00031A26" w:rsidP="006C285A">
      <w:pPr>
        <w:ind w:left="0"/>
        <w:rPr>
          <w:rFonts w:ascii="Helvetica" w:eastAsia="Times New Roman" w:hAnsi="Helvetica"/>
          <w:b/>
          <w:bCs/>
          <w:color w:val="000000" w:themeColor="text1"/>
          <w:sz w:val="18"/>
          <w:szCs w:val="18"/>
          <w:u w:val="single"/>
          <w:lang w:val="en-US"/>
        </w:rPr>
      </w:pPr>
      <w:r w:rsidRPr="00031A26">
        <w:rPr>
          <w:rFonts w:ascii="Helvetica" w:eastAsia="Times New Roman" w:hAnsi="Helvetica"/>
          <w:b/>
          <w:bCs/>
          <w:color w:val="000000" w:themeColor="text1"/>
          <w:sz w:val="18"/>
          <w:szCs w:val="18"/>
          <w:u w:val="single"/>
          <w:lang w:val="en-US"/>
        </w:rPr>
        <w:t>Context:</w:t>
      </w:r>
    </w:p>
    <w:p w14:paraId="3058FC89" w14:textId="77777777" w:rsidR="00342203" w:rsidRDefault="00031A26" w:rsidP="00342203">
      <w:pPr>
        <w:ind w:left="0"/>
        <w:rPr>
          <w:rFonts w:ascii="Helvetica" w:eastAsia="Times New Roman" w:hAnsi="Helvetica"/>
          <w:color w:val="000000" w:themeColor="text1"/>
          <w:sz w:val="18"/>
          <w:szCs w:val="18"/>
          <w:lang w:val="en-US"/>
        </w:rPr>
      </w:pPr>
      <w:r w:rsidRPr="00031A26">
        <w:rPr>
          <w:rFonts w:ascii="Helvetica" w:eastAsia="Times New Roman" w:hAnsi="Helvetica"/>
          <w:color w:val="000000" w:themeColor="text1"/>
          <w:sz w:val="18"/>
          <w:szCs w:val="18"/>
          <w:lang w:val="en-US"/>
        </w:rPr>
        <w:t>Crowdfunding (CF) allows entrepreneurs who are willing to overcome classical funding channels such as venture capital and credit loans to address directly the crowd via Internet-based Crowdfunding Platforms (CFP). Crowdfunding started as a niche but gained increasingly in importance in the past ten years and its social and economic impacts can no longer be neglected.</w:t>
      </w:r>
    </w:p>
    <w:p w14:paraId="46F38E97" w14:textId="6D47819A" w:rsidR="00342203" w:rsidRDefault="00B71DFA" w:rsidP="00B23CEB">
      <w:pPr>
        <w:ind w:left="0"/>
        <w:rPr>
          <w:rFonts w:ascii="Helvetica" w:eastAsia="Times New Roman" w:hAnsi="Helvetica"/>
          <w:color w:val="000000" w:themeColor="text1"/>
          <w:sz w:val="18"/>
          <w:szCs w:val="18"/>
          <w:lang w:val="en-US"/>
        </w:rPr>
      </w:pPr>
      <w:r w:rsidRPr="00B71DFA">
        <w:rPr>
          <w:rFonts w:ascii="Helvetica" w:eastAsia="Times New Roman" w:hAnsi="Helvetica"/>
          <w:color w:val="000000" w:themeColor="text1"/>
          <w:sz w:val="18"/>
          <w:szCs w:val="18"/>
          <w:lang w:val="en-US"/>
        </w:rPr>
        <w:t xml:space="preserve">While the literature on crowdfunding is already rich, the dynamics of fund collection on CFP is not yet well understood. [Cordova15] and [Colombo15] observe that CF has reinforcement characteristic in the sense that contributions generate additional contributions.  </w:t>
      </w:r>
      <w:r w:rsidR="008E1D65">
        <w:rPr>
          <w:rFonts w:ascii="Helvetica" w:eastAsia="Times New Roman" w:hAnsi="Helvetica"/>
          <w:color w:val="000000" w:themeColor="text1"/>
          <w:sz w:val="18"/>
          <w:szCs w:val="18"/>
          <w:lang w:val="en-US"/>
        </w:rPr>
        <w:t>[Salahaldin22] showed that there are pivotal moments at which a small additional amount of funding may have a large impact on the success of a campaign.</w:t>
      </w:r>
      <w:r w:rsidR="008E1D65" w:rsidRPr="00B71DFA">
        <w:rPr>
          <w:rFonts w:ascii="Helvetica" w:eastAsia="Times New Roman" w:hAnsi="Helvetica"/>
          <w:color w:val="000000" w:themeColor="text1"/>
          <w:sz w:val="18"/>
          <w:szCs w:val="18"/>
          <w:lang w:val="en-US"/>
        </w:rPr>
        <w:t xml:space="preserve"> </w:t>
      </w:r>
      <w:r w:rsidRPr="00B71DFA">
        <w:rPr>
          <w:rFonts w:ascii="Helvetica" w:eastAsia="Times New Roman" w:hAnsi="Helvetica"/>
          <w:color w:val="000000" w:themeColor="text1"/>
          <w:sz w:val="18"/>
          <w:szCs w:val="18"/>
          <w:lang w:val="en-US"/>
        </w:rPr>
        <w:t>[Belleflamme15] compares two forms of CF, reward-based and equity-based, and shows that the choice made by the entrepreneur to select between these two forms depends essentially on the amount of required capital and that equity-based CF is more suitable for large projects. In general, a big goal is negatively correlated with success [Negrao21]. [Mollick14] shows that the quality signals of the campaign page are also success factors. [Jiang20] found that soft information, extracted from descriptive text, contributes greatly to crowdfunding success.</w:t>
      </w:r>
      <w:r w:rsidR="00916059" w:rsidRPr="00916059">
        <w:rPr>
          <w:rFonts w:ascii="Helvetica" w:eastAsia="Times New Roman" w:hAnsi="Helvetica"/>
          <w:color w:val="000000" w:themeColor="text1"/>
          <w:sz w:val="18"/>
          <w:szCs w:val="18"/>
          <w:lang w:val="en-US"/>
        </w:rPr>
        <w:t xml:space="preserve"> In [Xie19], the authors empirically assessed the effect of CF success factors using a large sample (N = 5128) collected from Taobao.com, a leading crowdfunding platform in China. Results reveal that dynamics of a crowdfunding market are rather complex.</w:t>
      </w:r>
    </w:p>
    <w:p w14:paraId="4029830A" w14:textId="7453DA1E" w:rsidR="00916059" w:rsidRDefault="00916059" w:rsidP="00B23CEB">
      <w:pPr>
        <w:ind w:left="0"/>
        <w:rPr>
          <w:rFonts w:ascii="Helvetica" w:eastAsia="Times New Roman" w:hAnsi="Helvetica"/>
          <w:color w:val="000000" w:themeColor="text1"/>
          <w:sz w:val="18"/>
          <w:szCs w:val="18"/>
          <w:lang w:val="en-US"/>
        </w:rPr>
      </w:pPr>
      <w:r w:rsidRPr="00916059">
        <w:rPr>
          <w:rFonts w:ascii="Helvetica" w:eastAsia="Times New Roman" w:hAnsi="Helvetica"/>
          <w:color w:val="000000" w:themeColor="text1"/>
          <w:sz w:val="18"/>
          <w:szCs w:val="18"/>
          <w:lang w:val="en-US"/>
        </w:rPr>
        <w:t xml:space="preserve">Based on the empirical observation of project parameters, works in the literature attempted to model CF dynamics and predict success. [Etter13] developed an algorithm that predicts the success of a project starting from a few days after its campaign launch, based on a big data analysis. </w:t>
      </w:r>
    </w:p>
    <w:p w14:paraId="2D4C888E" w14:textId="77777777" w:rsidR="00342203" w:rsidRDefault="00342203" w:rsidP="00342203">
      <w:pPr>
        <w:spacing w:after="0"/>
        <w:ind w:left="0"/>
        <w:rPr>
          <w:rFonts w:ascii="Helvetica" w:eastAsia="Times New Roman" w:hAnsi="Helvetica"/>
          <w:color w:val="000000" w:themeColor="text1"/>
          <w:sz w:val="18"/>
          <w:szCs w:val="18"/>
          <w:lang w:val="en-US"/>
        </w:rPr>
      </w:pPr>
    </w:p>
    <w:p w14:paraId="311B808A" w14:textId="395545CA" w:rsidR="006C285A" w:rsidRPr="00031A26" w:rsidRDefault="00D805AA" w:rsidP="006C285A">
      <w:pPr>
        <w:ind w:left="0"/>
        <w:rPr>
          <w:rFonts w:ascii="Helvetica" w:eastAsia="Times New Roman" w:hAnsi="Helvetica"/>
          <w:b/>
          <w:bCs/>
          <w:color w:val="000000" w:themeColor="text1"/>
          <w:sz w:val="18"/>
          <w:szCs w:val="18"/>
          <w:u w:val="single"/>
          <w:lang w:val="en-US"/>
        </w:rPr>
      </w:pPr>
      <w:r>
        <w:rPr>
          <w:rFonts w:ascii="Helvetica" w:eastAsia="Times New Roman" w:hAnsi="Helvetica"/>
          <w:b/>
          <w:bCs/>
          <w:color w:val="000000" w:themeColor="text1"/>
          <w:sz w:val="18"/>
          <w:szCs w:val="18"/>
          <w:u w:val="single"/>
          <w:lang w:val="en-US"/>
        </w:rPr>
        <w:t>O</w:t>
      </w:r>
      <w:r w:rsidR="006C285A" w:rsidRPr="00031A26">
        <w:rPr>
          <w:rFonts w:ascii="Helvetica" w:eastAsia="Times New Roman" w:hAnsi="Helvetica"/>
          <w:b/>
          <w:bCs/>
          <w:color w:val="000000" w:themeColor="text1"/>
          <w:sz w:val="18"/>
          <w:szCs w:val="18"/>
          <w:u w:val="single"/>
          <w:lang w:val="en-US"/>
        </w:rPr>
        <w:t>bjectives:</w:t>
      </w:r>
    </w:p>
    <w:p w14:paraId="03FEBDEF" w14:textId="61DBB54B" w:rsidR="00342203" w:rsidRDefault="00031A26" w:rsidP="00342203">
      <w:pPr>
        <w:ind w:left="0"/>
        <w:rPr>
          <w:rFonts w:ascii="Helvetica" w:eastAsia="Times New Roman" w:hAnsi="Helvetica"/>
          <w:color w:val="000000" w:themeColor="text1"/>
          <w:sz w:val="18"/>
          <w:szCs w:val="18"/>
          <w:lang w:val="en-US"/>
        </w:rPr>
      </w:pPr>
      <w:r w:rsidRPr="00031A26">
        <w:rPr>
          <w:rFonts w:ascii="Helvetica" w:eastAsia="Times New Roman" w:hAnsi="Helvetica"/>
          <w:color w:val="000000" w:themeColor="text1"/>
          <w:sz w:val="18"/>
          <w:szCs w:val="18"/>
          <w:lang w:val="en-US"/>
        </w:rPr>
        <w:t xml:space="preserve">The objective of </w:t>
      </w:r>
      <w:r>
        <w:rPr>
          <w:rFonts w:ascii="Helvetica" w:eastAsia="Times New Roman" w:hAnsi="Helvetica"/>
          <w:color w:val="000000" w:themeColor="text1"/>
          <w:sz w:val="18"/>
          <w:szCs w:val="18"/>
          <w:lang w:val="en-US"/>
        </w:rPr>
        <w:t xml:space="preserve">this </w:t>
      </w:r>
      <w:r w:rsidR="000C744F">
        <w:rPr>
          <w:rFonts w:ascii="Helvetica" w:eastAsia="Times New Roman" w:hAnsi="Helvetica"/>
          <w:color w:val="000000" w:themeColor="text1"/>
          <w:sz w:val="18"/>
          <w:szCs w:val="18"/>
          <w:lang w:val="en-US"/>
        </w:rPr>
        <w:t>internship</w:t>
      </w:r>
      <w:r w:rsidRPr="00031A26">
        <w:rPr>
          <w:rFonts w:ascii="Helvetica" w:eastAsia="Times New Roman" w:hAnsi="Helvetica"/>
          <w:color w:val="000000" w:themeColor="text1"/>
          <w:sz w:val="18"/>
          <w:szCs w:val="18"/>
          <w:lang w:val="en-US"/>
        </w:rPr>
        <w:t xml:space="preserve"> is to understand empirically the dynamics and success factors of crowdfunding campaign</w:t>
      </w:r>
      <w:r>
        <w:rPr>
          <w:rFonts w:ascii="Helvetica" w:eastAsia="Times New Roman" w:hAnsi="Helvetica"/>
          <w:color w:val="000000" w:themeColor="text1"/>
          <w:sz w:val="18"/>
          <w:szCs w:val="18"/>
          <w:lang w:val="en-US"/>
        </w:rPr>
        <w:t>s</w:t>
      </w:r>
      <w:r w:rsidR="0046146E">
        <w:rPr>
          <w:rFonts w:ascii="Helvetica" w:eastAsia="Times New Roman" w:hAnsi="Helvetica"/>
          <w:color w:val="000000" w:themeColor="text1"/>
          <w:sz w:val="18"/>
          <w:szCs w:val="18"/>
          <w:lang w:val="en-US"/>
        </w:rPr>
        <w:t>,</w:t>
      </w:r>
      <w:r w:rsidR="00342203" w:rsidRPr="006C285A">
        <w:rPr>
          <w:rFonts w:ascii="Helvetica" w:eastAsia="Times New Roman" w:hAnsi="Helvetica"/>
          <w:color w:val="000000" w:themeColor="text1"/>
          <w:sz w:val="18"/>
          <w:szCs w:val="18"/>
          <w:lang w:val="en-US"/>
        </w:rPr>
        <w:t xml:space="preserve"> follow</w:t>
      </w:r>
      <w:r w:rsidR="0046146E">
        <w:rPr>
          <w:rFonts w:ascii="Helvetica" w:eastAsia="Times New Roman" w:hAnsi="Helvetica"/>
          <w:color w:val="000000" w:themeColor="text1"/>
          <w:sz w:val="18"/>
          <w:szCs w:val="18"/>
          <w:lang w:val="en-US"/>
        </w:rPr>
        <w:t>ing</w:t>
      </w:r>
      <w:r w:rsidR="00342203" w:rsidRPr="006C285A">
        <w:rPr>
          <w:rFonts w:ascii="Helvetica" w:eastAsia="Times New Roman" w:hAnsi="Helvetica"/>
          <w:color w:val="000000" w:themeColor="text1"/>
          <w:sz w:val="18"/>
          <w:szCs w:val="18"/>
          <w:lang w:val="en-US"/>
        </w:rPr>
        <w:t xml:space="preserve"> a </w:t>
      </w:r>
      <w:r w:rsidR="000C744F">
        <w:rPr>
          <w:rFonts w:ascii="Helvetica" w:eastAsia="Times New Roman" w:hAnsi="Helvetica"/>
          <w:color w:val="000000" w:themeColor="text1"/>
          <w:sz w:val="18"/>
          <w:szCs w:val="18"/>
          <w:lang w:val="en-US"/>
        </w:rPr>
        <w:t>quantitative</w:t>
      </w:r>
      <w:r w:rsidR="00342203" w:rsidRPr="006C285A">
        <w:rPr>
          <w:rFonts w:ascii="Helvetica" w:eastAsia="Times New Roman" w:hAnsi="Helvetica"/>
          <w:color w:val="000000" w:themeColor="text1"/>
          <w:sz w:val="18"/>
          <w:szCs w:val="18"/>
          <w:lang w:val="en-US"/>
        </w:rPr>
        <w:t xml:space="preserve"> approach</w:t>
      </w:r>
      <w:r w:rsidRPr="00031A26">
        <w:rPr>
          <w:rFonts w:ascii="Helvetica" w:eastAsia="Times New Roman" w:hAnsi="Helvetica"/>
          <w:color w:val="000000" w:themeColor="text1"/>
          <w:sz w:val="18"/>
          <w:szCs w:val="18"/>
          <w:lang w:val="en-US"/>
        </w:rPr>
        <w:t>.</w:t>
      </w:r>
      <w:r w:rsidR="0046146E">
        <w:rPr>
          <w:rFonts w:ascii="Helvetica" w:eastAsia="Times New Roman" w:hAnsi="Helvetica"/>
          <w:color w:val="000000" w:themeColor="text1"/>
          <w:sz w:val="18"/>
          <w:szCs w:val="18"/>
          <w:lang w:val="en-US"/>
        </w:rPr>
        <w:t xml:space="preserve"> Th</w:t>
      </w:r>
      <w:r w:rsidR="0046146E" w:rsidRPr="0046146E">
        <w:rPr>
          <w:rFonts w:ascii="Helvetica" w:eastAsia="Times New Roman" w:hAnsi="Helvetica"/>
          <w:color w:val="000000" w:themeColor="text1"/>
          <w:sz w:val="18"/>
          <w:szCs w:val="18"/>
          <w:lang w:val="en-US"/>
        </w:rPr>
        <w:t>e</w:t>
      </w:r>
      <w:r w:rsidR="0046146E">
        <w:rPr>
          <w:rFonts w:ascii="Helvetica" w:eastAsia="Times New Roman" w:hAnsi="Helvetica"/>
          <w:color w:val="000000" w:themeColor="text1"/>
          <w:sz w:val="18"/>
          <w:szCs w:val="18"/>
          <w:lang w:val="en-US"/>
        </w:rPr>
        <w:t xml:space="preserve"> candidate</w:t>
      </w:r>
      <w:r w:rsidR="0046146E" w:rsidRPr="0046146E">
        <w:rPr>
          <w:rFonts w:ascii="Helvetica" w:eastAsia="Times New Roman" w:hAnsi="Helvetica"/>
          <w:color w:val="000000" w:themeColor="text1"/>
          <w:sz w:val="18"/>
          <w:szCs w:val="18"/>
          <w:lang w:val="en-US"/>
        </w:rPr>
        <w:t xml:space="preserve"> will perform a quantitative analysis of</w:t>
      </w:r>
      <w:r w:rsidR="0046146E">
        <w:rPr>
          <w:rFonts w:ascii="Helvetica" w:eastAsia="Times New Roman" w:hAnsi="Helvetica"/>
          <w:color w:val="000000" w:themeColor="text1"/>
          <w:sz w:val="18"/>
          <w:szCs w:val="18"/>
          <w:lang w:val="en-US"/>
        </w:rPr>
        <w:t xml:space="preserve"> a database extracted from a crowdfunding platform </w:t>
      </w:r>
      <w:r w:rsidR="0046146E" w:rsidRPr="0046146E">
        <w:rPr>
          <w:rFonts w:ascii="Helvetica" w:eastAsia="Times New Roman" w:hAnsi="Helvetica"/>
          <w:color w:val="000000" w:themeColor="text1"/>
          <w:sz w:val="18"/>
          <w:szCs w:val="18"/>
          <w:lang w:val="en-US"/>
        </w:rPr>
        <w:t>to understand the impact of the project parameters (goal, duration, category, promotion by the platform) on the outcome of the CF campaign (success and amount of collected funds). We will make use of the classical statistical tools such as correlation and multivariate analysis, for conducting an exploratory data analysis (EDA) of the corpus. We will also construct the underlying graph describing the interaction between funders and entrepreneurs and describe the impact of the internal social capital of the entrepreneur on the success</w:t>
      </w:r>
      <w:r w:rsidR="0046146E">
        <w:rPr>
          <w:rFonts w:ascii="Helvetica" w:eastAsia="Times New Roman" w:hAnsi="Helvetica"/>
          <w:color w:val="000000" w:themeColor="text1"/>
          <w:sz w:val="18"/>
          <w:szCs w:val="18"/>
          <w:lang w:val="en-US"/>
        </w:rPr>
        <w:t xml:space="preserve">, </w:t>
      </w:r>
      <w:r w:rsidR="0046146E" w:rsidRPr="0046146E">
        <w:rPr>
          <w:rFonts w:ascii="Helvetica" w:eastAsia="Times New Roman" w:hAnsi="Helvetica"/>
          <w:color w:val="000000" w:themeColor="text1"/>
          <w:sz w:val="18"/>
          <w:szCs w:val="18"/>
          <w:lang w:val="en-US"/>
        </w:rPr>
        <w:t>us</w:t>
      </w:r>
      <w:r w:rsidR="0046146E">
        <w:rPr>
          <w:rFonts w:ascii="Helvetica" w:eastAsia="Times New Roman" w:hAnsi="Helvetica"/>
          <w:color w:val="000000" w:themeColor="text1"/>
          <w:sz w:val="18"/>
          <w:szCs w:val="18"/>
          <w:lang w:val="en-US"/>
        </w:rPr>
        <w:t>ing</w:t>
      </w:r>
      <w:r w:rsidR="0046146E" w:rsidRPr="0046146E">
        <w:rPr>
          <w:rFonts w:ascii="Helvetica" w:eastAsia="Times New Roman" w:hAnsi="Helvetica"/>
          <w:color w:val="000000" w:themeColor="text1"/>
          <w:sz w:val="18"/>
          <w:szCs w:val="18"/>
          <w:lang w:val="en-US"/>
        </w:rPr>
        <w:t xml:space="preserve"> graph analysis tools.</w:t>
      </w:r>
      <w:r w:rsidRPr="00031A26">
        <w:rPr>
          <w:rFonts w:ascii="Helvetica" w:eastAsia="Times New Roman" w:hAnsi="Helvetica"/>
          <w:color w:val="000000" w:themeColor="text1"/>
          <w:sz w:val="18"/>
          <w:szCs w:val="18"/>
          <w:lang w:val="en-US"/>
        </w:rPr>
        <w:t xml:space="preserve"> </w:t>
      </w:r>
      <w:r w:rsidR="00342203">
        <w:rPr>
          <w:rFonts w:ascii="Helvetica" w:eastAsia="Times New Roman" w:hAnsi="Helvetica"/>
          <w:color w:val="000000" w:themeColor="text1"/>
          <w:sz w:val="18"/>
          <w:szCs w:val="18"/>
          <w:lang w:val="en-US"/>
        </w:rPr>
        <w:t xml:space="preserve"> </w:t>
      </w:r>
    </w:p>
    <w:p w14:paraId="4741017C" w14:textId="684E83F6" w:rsidR="00F64B64" w:rsidRPr="00031A26" w:rsidRDefault="00F64B64" w:rsidP="00342203">
      <w:pPr>
        <w:ind w:left="0"/>
        <w:rPr>
          <w:rFonts w:ascii="Helvetica" w:eastAsia="Times New Roman" w:hAnsi="Helvetica"/>
          <w:color w:val="000000" w:themeColor="text1"/>
          <w:sz w:val="18"/>
          <w:szCs w:val="18"/>
          <w:lang w:val="en-US"/>
        </w:rPr>
      </w:pPr>
      <w:r w:rsidRPr="00DD217A">
        <w:rPr>
          <w:rFonts w:ascii="Helvetica" w:eastAsia="Times New Roman" w:hAnsi="Helvetica"/>
          <w:b/>
          <w:bCs/>
          <w:color w:val="000000" w:themeColor="text1"/>
          <w:sz w:val="18"/>
          <w:szCs w:val="18"/>
          <w:u w:val="single"/>
          <w:lang w:val="en-US"/>
        </w:rPr>
        <w:t>Candidate profile:</w:t>
      </w:r>
    </w:p>
    <w:p w14:paraId="73F9F3ED" w14:textId="42177E02" w:rsidR="000C744F" w:rsidRDefault="00F64B64" w:rsidP="00F64B64">
      <w:pPr>
        <w:ind w:left="0"/>
        <w:rPr>
          <w:rFonts w:ascii="Helvetica" w:eastAsia="Times New Roman" w:hAnsi="Helvetica"/>
          <w:color w:val="000000" w:themeColor="text1"/>
          <w:sz w:val="18"/>
          <w:szCs w:val="18"/>
          <w:lang w:val="en-US"/>
        </w:rPr>
      </w:pPr>
      <w:r w:rsidRPr="00DD217A">
        <w:rPr>
          <w:rFonts w:ascii="Helvetica" w:eastAsia="Times New Roman" w:hAnsi="Helvetica"/>
          <w:color w:val="000000" w:themeColor="text1"/>
          <w:sz w:val="18"/>
          <w:szCs w:val="18"/>
          <w:lang w:val="en-US"/>
        </w:rPr>
        <w:t xml:space="preserve">The candidate </w:t>
      </w:r>
      <w:r w:rsidR="000C744F">
        <w:rPr>
          <w:rFonts w:ascii="Helvetica" w:eastAsia="Times New Roman" w:hAnsi="Helvetica"/>
          <w:color w:val="000000" w:themeColor="text1"/>
          <w:sz w:val="18"/>
          <w:szCs w:val="18"/>
          <w:lang w:val="en-US"/>
        </w:rPr>
        <w:t>is following an M2 in computer science/data science</w:t>
      </w:r>
      <w:r w:rsidRPr="00DD217A">
        <w:rPr>
          <w:rFonts w:ascii="Helvetica" w:eastAsia="Times New Roman" w:hAnsi="Helvetica"/>
          <w:color w:val="000000" w:themeColor="text1"/>
          <w:sz w:val="18"/>
          <w:szCs w:val="18"/>
          <w:lang w:val="en-US"/>
        </w:rPr>
        <w:t>.</w:t>
      </w:r>
      <w:r>
        <w:rPr>
          <w:rFonts w:ascii="Helvetica" w:eastAsia="Times New Roman" w:hAnsi="Helvetica"/>
          <w:color w:val="000000" w:themeColor="text1"/>
          <w:sz w:val="18"/>
          <w:szCs w:val="18"/>
          <w:lang w:val="en-US"/>
        </w:rPr>
        <w:t xml:space="preserve"> </w:t>
      </w:r>
      <w:r w:rsidR="00BC132D">
        <w:rPr>
          <w:rFonts w:ascii="Helvetica" w:eastAsia="Times New Roman" w:hAnsi="Helvetica"/>
          <w:color w:val="000000" w:themeColor="text1"/>
          <w:sz w:val="18"/>
          <w:szCs w:val="18"/>
          <w:lang w:val="en-US"/>
        </w:rPr>
        <w:t>He/she has a large motivation for pursuing research and working on data analytics</w:t>
      </w:r>
      <w:r w:rsidR="0046146E">
        <w:rPr>
          <w:rFonts w:ascii="Helvetica" w:eastAsia="Times New Roman" w:hAnsi="Helvetica"/>
          <w:color w:val="000000" w:themeColor="text1"/>
          <w:sz w:val="18"/>
          <w:szCs w:val="18"/>
          <w:lang w:val="en-US"/>
        </w:rPr>
        <w:t xml:space="preserve"> and an experience using data analysis tools.</w:t>
      </w:r>
    </w:p>
    <w:p w14:paraId="6EA722D0" w14:textId="756D0F89" w:rsidR="00F64B64" w:rsidRDefault="00F64B64" w:rsidP="00F64B64">
      <w:pPr>
        <w:ind w:left="0"/>
        <w:rPr>
          <w:rFonts w:ascii="Helvetica" w:eastAsia="Times New Roman" w:hAnsi="Helvetica"/>
          <w:color w:val="000000" w:themeColor="text1"/>
          <w:sz w:val="18"/>
          <w:szCs w:val="18"/>
          <w:lang w:val="en-US"/>
        </w:rPr>
      </w:pPr>
      <w:r w:rsidRPr="00DD217A">
        <w:rPr>
          <w:rFonts w:ascii="Helvetica" w:eastAsia="Times New Roman" w:hAnsi="Helvetica"/>
          <w:color w:val="000000" w:themeColor="text1"/>
          <w:sz w:val="18"/>
          <w:szCs w:val="18"/>
          <w:lang w:val="en-US"/>
        </w:rPr>
        <w:t> </w:t>
      </w:r>
      <w:r>
        <w:rPr>
          <w:rFonts w:ascii="Helvetica" w:eastAsia="Times New Roman" w:hAnsi="Helvetica"/>
          <w:color w:val="000000" w:themeColor="text1"/>
          <w:sz w:val="18"/>
          <w:szCs w:val="18"/>
          <w:lang w:val="en-US"/>
        </w:rPr>
        <w:t xml:space="preserve"> </w:t>
      </w:r>
      <w:r w:rsidRPr="00DD217A">
        <w:rPr>
          <w:rFonts w:ascii="Helvetica" w:eastAsia="Times New Roman" w:hAnsi="Helvetica"/>
          <w:color w:val="000000" w:themeColor="text1"/>
          <w:sz w:val="18"/>
          <w:szCs w:val="18"/>
          <w:lang w:val="en-US"/>
        </w:rPr>
        <w:br/>
      </w:r>
      <w:r w:rsidRPr="00DD217A">
        <w:rPr>
          <w:rFonts w:ascii="Helvetica" w:eastAsia="Times New Roman" w:hAnsi="Helvetica"/>
          <w:color w:val="000000" w:themeColor="text1"/>
          <w:sz w:val="18"/>
          <w:szCs w:val="18"/>
          <w:lang w:val="en-US"/>
        </w:rPr>
        <w:br/>
      </w:r>
      <w:r w:rsidRPr="00DD217A">
        <w:rPr>
          <w:rFonts w:ascii="Helvetica" w:eastAsia="Times New Roman" w:hAnsi="Helvetica"/>
          <w:b/>
          <w:bCs/>
          <w:color w:val="000000" w:themeColor="text1"/>
          <w:sz w:val="18"/>
          <w:szCs w:val="18"/>
          <w:u w:val="single"/>
          <w:lang w:val="en-US"/>
        </w:rPr>
        <w:t>Applications:</w:t>
      </w:r>
      <w:r w:rsidRPr="00DD217A">
        <w:rPr>
          <w:rFonts w:ascii="Helvetica" w:eastAsia="Times New Roman" w:hAnsi="Helvetica"/>
          <w:color w:val="000000" w:themeColor="text1"/>
          <w:sz w:val="18"/>
          <w:szCs w:val="18"/>
          <w:lang w:val="en-US"/>
        </w:rPr>
        <w:t> </w:t>
      </w:r>
    </w:p>
    <w:p w14:paraId="7B847BE2" w14:textId="596AF64B" w:rsidR="00F64B64" w:rsidRPr="00DD217A" w:rsidRDefault="00F64B64" w:rsidP="00F64B64">
      <w:pPr>
        <w:ind w:left="0"/>
        <w:rPr>
          <w:rFonts w:ascii="Helvetica" w:eastAsia="Times New Roman" w:hAnsi="Helvetica"/>
          <w:color w:val="000000" w:themeColor="text1"/>
          <w:sz w:val="18"/>
          <w:szCs w:val="18"/>
          <w:lang w:val="en-US"/>
        </w:rPr>
      </w:pPr>
      <w:r w:rsidRPr="00DD217A">
        <w:rPr>
          <w:rFonts w:ascii="Helvetica" w:eastAsia="Times New Roman" w:hAnsi="Helvetica"/>
          <w:color w:val="000000" w:themeColor="text1"/>
          <w:sz w:val="18"/>
          <w:szCs w:val="18"/>
          <w:lang w:val="en-US"/>
        </w:rPr>
        <w:t xml:space="preserve">The application file should be sent by email before </w:t>
      </w:r>
      <w:r w:rsidR="00AC7850">
        <w:rPr>
          <w:rFonts w:ascii="Helvetica" w:eastAsia="Times New Roman" w:hAnsi="Helvetica"/>
          <w:color w:val="000000" w:themeColor="text1"/>
          <w:sz w:val="18"/>
          <w:szCs w:val="18"/>
          <w:lang w:val="en-US"/>
        </w:rPr>
        <w:t>Dec</w:t>
      </w:r>
      <w:r w:rsidR="00BF230B">
        <w:rPr>
          <w:rFonts w:ascii="Helvetica" w:eastAsia="Times New Roman" w:hAnsi="Helvetica"/>
          <w:color w:val="000000" w:themeColor="text1"/>
          <w:sz w:val="18"/>
          <w:szCs w:val="18"/>
          <w:lang w:val="en-US"/>
        </w:rPr>
        <w:t xml:space="preserve">ember </w:t>
      </w:r>
      <w:r w:rsidR="00A9295E">
        <w:rPr>
          <w:rFonts w:ascii="Helvetica" w:eastAsia="Times New Roman" w:hAnsi="Helvetica"/>
          <w:color w:val="000000" w:themeColor="text1"/>
          <w:sz w:val="18"/>
          <w:szCs w:val="18"/>
          <w:lang w:val="en-US"/>
        </w:rPr>
        <w:t>31</w:t>
      </w:r>
      <w:r w:rsidRPr="00DD217A">
        <w:rPr>
          <w:rFonts w:ascii="Helvetica" w:eastAsia="Times New Roman" w:hAnsi="Helvetica"/>
          <w:color w:val="000000" w:themeColor="text1"/>
          <w:sz w:val="18"/>
          <w:szCs w:val="18"/>
          <w:lang w:val="en-US"/>
        </w:rPr>
        <w:t xml:space="preserve">, </w:t>
      </w:r>
      <w:proofErr w:type="gramStart"/>
      <w:r w:rsidRPr="00DD217A">
        <w:rPr>
          <w:rFonts w:ascii="Helvetica" w:eastAsia="Times New Roman" w:hAnsi="Helvetica"/>
          <w:color w:val="000000" w:themeColor="text1"/>
          <w:sz w:val="18"/>
          <w:szCs w:val="18"/>
          <w:lang w:val="en-US"/>
        </w:rPr>
        <w:t>2022</w:t>
      </w:r>
      <w:proofErr w:type="gramEnd"/>
      <w:r w:rsidRPr="00DD217A">
        <w:rPr>
          <w:rFonts w:ascii="Helvetica" w:eastAsia="Times New Roman" w:hAnsi="Helvetica"/>
          <w:color w:val="000000" w:themeColor="text1"/>
          <w:sz w:val="18"/>
          <w:szCs w:val="18"/>
          <w:lang w:val="en-US"/>
        </w:rPr>
        <w:t xml:space="preserve"> to:</w:t>
      </w:r>
    </w:p>
    <w:p w14:paraId="7D0F504A" w14:textId="7915F5ED" w:rsidR="00F64B64" w:rsidRPr="00031A26" w:rsidRDefault="00A9295E" w:rsidP="00F64B64">
      <w:pPr>
        <w:pStyle w:val="Paragraphedeliste"/>
        <w:numPr>
          <w:ilvl w:val="0"/>
          <w:numId w:val="2"/>
        </w:numPr>
        <w:rPr>
          <w:rFonts w:ascii="Helvetica" w:eastAsia="Times New Roman" w:hAnsi="Helvetica" w:cs="Times New Roman"/>
          <w:color w:val="000000" w:themeColor="text1"/>
          <w:sz w:val="18"/>
          <w:szCs w:val="18"/>
          <w:lang w:eastAsia="fr-FR"/>
        </w:rPr>
      </w:pPr>
      <w:r>
        <w:rPr>
          <w:rFonts w:ascii="Helvetica" w:eastAsia="Times New Roman" w:hAnsi="Helvetica" w:cs="Times New Roman"/>
          <w:color w:val="000000" w:themeColor="text1"/>
          <w:sz w:val="18"/>
          <w:szCs w:val="18"/>
          <w:lang w:eastAsia="fr-FR"/>
        </w:rPr>
        <w:t>Salah El Ayoubi</w:t>
      </w:r>
      <w:r w:rsidR="00F64B64" w:rsidRPr="00031A26">
        <w:rPr>
          <w:rFonts w:ascii="Helvetica" w:eastAsia="Times New Roman" w:hAnsi="Helvetica" w:cs="Times New Roman"/>
          <w:color w:val="000000" w:themeColor="text1"/>
          <w:sz w:val="18"/>
          <w:szCs w:val="18"/>
          <w:lang w:eastAsia="fr-FR"/>
        </w:rPr>
        <w:t xml:space="preserve">, </w:t>
      </w:r>
      <w:r>
        <w:rPr>
          <w:rFonts w:ascii="Helvetica" w:eastAsia="Times New Roman" w:hAnsi="Helvetica" w:cs="Times New Roman"/>
          <w:color w:val="000000" w:themeColor="text1"/>
          <w:sz w:val="18"/>
          <w:szCs w:val="18"/>
          <w:lang w:eastAsia="fr-FR"/>
        </w:rPr>
        <w:t xml:space="preserve">Professor, </w:t>
      </w:r>
      <w:r w:rsidR="00347A5E">
        <w:rPr>
          <w:rFonts w:ascii="Helvetica" w:eastAsia="Times New Roman" w:hAnsi="Helvetica" w:cs="Times New Roman"/>
          <w:color w:val="000000" w:themeColor="text1"/>
          <w:sz w:val="18"/>
          <w:szCs w:val="18"/>
          <w:lang w:eastAsia="fr-FR"/>
        </w:rPr>
        <w:t xml:space="preserve">CentraleSupélec and </w:t>
      </w:r>
      <w:r>
        <w:rPr>
          <w:rFonts w:ascii="Helvetica" w:eastAsia="Times New Roman" w:hAnsi="Helvetica" w:cs="Times New Roman"/>
          <w:color w:val="000000" w:themeColor="text1"/>
          <w:sz w:val="18"/>
          <w:szCs w:val="18"/>
          <w:lang w:eastAsia="fr-FR"/>
        </w:rPr>
        <w:t>L2S</w:t>
      </w:r>
      <w:r w:rsidR="00F06FE7">
        <w:rPr>
          <w:rFonts w:ascii="Helvetica" w:eastAsia="Times New Roman" w:hAnsi="Helvetica" w:cs="Times New Roman"/>
          <w:color w:val="000000" w:themeColor="text1"/>
          <w:sz w:val="18"/>
          <w:szCs w:val="18"/>
          <w:lang w:eastAsia="fr-FR"/>
        </w:rPr>
        <w:t xml:space="preserve"> : </w:t>
      </w:r>
      <w:hyperlink r:id="rId7" w:history="1">
        <w:r w:rsidR="0046146E" w:rsidRPr="00A30310">
          <w:rPr>
            <w:rStyle w:val="Lienhypertexte"/>
            <w:rFonts w:ascii="Helvetica" w:eastAsia="Times New Roman" w:hAnsi="Helvetica" w:cs="Times New Roman"/>
            <w:sz w:val="18"/>
            <w:szCs w:val="18"/>
            <w:lang w:eastAsia="fr-FR"/>
          </w:rPr>
          <w:t>salaheddine.elayoubi@centralesupelec.fr</w:t>
        </w:r>
      </w:hyperlink>
      <w:r w:rsidR="0046146E">
        <w:rPr>
          <w:rFonts w:ascii="Helvetica" w:eastAsia="Times New Roman" w:hAnsi="Helvetica" w:cs="Times New Roman"/>
          <w:color w:val="000000" w:themeColor="text1"/>
          <w:sz w:val="18"/>
          <w:szCs w:val="18"/>
          <w:lang w:eastAsia="fr-FR"/>
        </w:rPr>
        <w:t xml:space="preserve"> </w:t>
      </w:r>
    </w:p>
    <w:p w14:paraId="71209FDF" w14:textId="77777777" w:rsidR="00F64B64" w:rsidRPr="00347A5E" w:rsidRDefault="00F64B64" w:rsidP="00F64B64">
      <w:pPr>
        <w:ind w:left="0"/>
        <w:rPr>
          <w:rFonts w:ascii="Helvetica" w:eastAsia="Times New Roman" w:hAnsi="Helvetica"/>
          <w:color w:val="000000" w:themeColor="text1"/>
          <w:sz w:val="2"/>
          <w:szCs w:val="2"/>
        </w:rPr>
      </w:pPr>
    </w:p>
    <w:p w14:paraId="768FDCB5" w14:textId="0FB02E5F" w:rsidR="00F64B64" w:rsidRPr="00DD217A" w:rsidRDefault="00F64B64" w:rsidP="00F64B64">
      <w:pPr>
        <w:ind w:left="0"/>
        <w:rPr>
          <w:rFonts w:ascii="Helvetica" w:eastAsia="Times New Roman" w:hAnsi="Helvetica"/>
          <w:color w:val="000000" w:themeColor="text1"/>
          <w:sz w:val="18"/>
          <w:szCs w:val="18"/>
          <w:lang w:val="en-US"/>
        </w:rPr>
      </w:pPr>
      <w:r w:rsidRPr="00DD217A">
        <w:rPr>
          <w:rFonts w:ascii="Helvetica" w:eastAsia="Times New Roman" w:hAnsi="Helvetica"/>
          <w:color w:val="000000" w:themeColor="text1"/>
          <w:sz w:val="18"/>
          <w:szCs w:val="18"/>
          <w:lang w:val="en-US"/>
        </w:rPr>
        <w:t>The file (a pdf) must include:</w:t>
      </w:r>
    </w:p>
    <w:p w14:paraId="0812FEEC" w14:textId="77777777" w:rsidR="00F64B64" w:rsidRPr="00DD217A" w:rsidRDefault="00F64B64" w:rsidP="00F64B64">
      <w:pPr>
        <w:pStyle w:val="Paragraphedeliste"/>
        <w:numPr>
          <w:ilvl w:val="0"/>
          <w:numId w:val="1"/>
        </w:numPr>
        <w:rPr>
          <w:rFonts w:ascii="Helvetica" w:eastAsia="Times New Roman" w:hAnsi="Helvetica" w:cs="Times New Roman"/>
          <w:color w:val="000000" w:themeColor="text1"/>
          <w:sz w:val="18"/>
          <w:szCs w:val="18"/>
          <w:lang w:val="en-US" w:eastAsia="fr-FR"/>
        </w:rPr>
      </w:pPr>
      <w:r w:rsidRPr="00DD217A">
        <w:rPr>
          <w:rFonts w:ascii="Helvetica" w:eastAsia="Times New Roman" w:hAnsi="Helvetica" w:cs="Times New Roman"/>
          <w:color w:val="000000" w:themeColor="text1"/>
          <w:sz w:val="18"/>
          <w:szCs w:val="18"/>
          <w:lang w:val="en-US" w:eastAsia="fr-FR"/>
        </w:rPr>
        <w:lastRenderedPageBreak/>
        <w:t xml:space="preserve">A cover </w:t>
      </w:r>
      <w:proofErr w:type="gramStart"/>
      <w:r w:rsidRPr="00DD217A">
        <w:rPr>
          <w:rFonts w:ascii="Helvetica" w:eastAsia="Times New Roman" w:hAnsi="Helvetica" w:cs="Times New Roman"/>
          <w:color w:val="000000" w:themeColor="text1"/>
          <w:sz w:val="18"/>
          <w:szCs w:val="18"/>
          <w:lang w:val="en-US" w:eastAsia="fr-FR"/>
        </w:rPr>
        <w:t>letter</w:t>
      </w:r>
      <w:proofErr w:type="gramEnd"/>
    </w:p>
    <w:p w14:paraId="5BCA5E41" w14:textId="659498FA" w:rsidR="00F64B64" w:rsidRPr="00DD217A" w:rsidRDefault="00F64B64" w:rsidP="00F64B64">
      <w:pPr>
        <w:pStyle w:val="Paragraphedeliste"/>
        <w:numPr>
          <w:ilvl w:val="0"/>
          <w:numId w:val="1"/>
        </w:numPr>
        <w:rPr>
          <w:rFonts w:ascii="Helvetica" w:eastAsia="Times New Roman" w:hAnsi="Helvetica" w:cs="Times New Roman"/>
          <w:color w:val="000000" w:themeColor="text1"/>
          <w:sz w:val="18"/>
          <w:szCs w:val="18"/>
          <w:lang w:val="en-US" w:eastAsia="fr-FR"/>
        </w:rPr>
      </w:pPr>
      <w:r w:rsidRPr="00DD217A">
        <w:rPr>
          <w:rFonts w:ascii="Helvetica" w:eastAsia="Times New Roman" w:hAnsi="Helvetica" w:cs="Times New Roman"/>
          <w:color w:val="000000" w:themeColor="text1"/>
          <w:sz w:val="18"/>
          <w:szCs w:val="18"/>
          <w:lang w:val="en-US" w:eastAsia="fr-FR"/>
        </w:rPr>
        <w:t>A detailed CV</w:t>
      </w:r>
    </w:p>
    <w:p w14:paraId="205AEE80" w14:textId="0510DA28" w:rsidR="00B71DFA" w:rsidRDefault="00F64B64" w:rsidP="00342203">
      <w:pPr>
        <w:pStyle w:val="Paragraphedeliste"/>
        <w:numPr>
          <w:ilvl w:val="0"/>
          <w:numId w:val="1"/>
        </w:numPr>
        <w:rPr>
          <w:rFonts w:ascii="Helvetica" w:eastAsia="Times New Roman" w:hAnsi="Helvetica" w:cs="Times New Roman"/>
          <w:color w:val="000000" w:themeColor="text1"/>
          <w:sz w:val="18"/>
          <w:szCs w:val="18"/>
          <w:lang w:val="en-US" w:eastAsia="fr-FR"/>
        </w:rPr>
      </w:pPr>
      <w:r w:rsidRPr="00DD217A">
        <w:rPr>
          <w:rFonts w:ascii="Helvetica" w:eastAsia="Times New Roman" w:hAnsi="Helvetica" w:cs="Times New Roman"/>
          <w:color w:val="000000" w:themeColor="text1"/>
          <w:sz w:val="18"/>
          <w:szCs w:val="18"/>
          <w:lang w:val="en-US" w:eastAsia="fr-FR"/>
        </w:rPr>
        <w:t>And any documents that attest previous experience</w:t>
      </w:r>
    </w:p>
    <w:p w14:paraId="728DEC3F" w14:textId="77777777" w:rsidR="00342203" w:rsidRPr="00342203" w:rsidRDefault="00342203" w:rsidP="00342203">
      <w:pPr>
        <w:pStyle w:val="Paragraphedeliste"/>
        <w:rPr>
          <w:rFonts w:ascii="Helvetica" w:eastAsia="Times New Roman" w:hAnsi="Helvetica" w:cs="Times New Roman"/>
          <w:color w:val="000000" w:themeColor="text1"/>
          <w:sz w:val="18"/>
          <w:szCs w:val="18"/>
          <w:lang w:val="en-US" w:eastAsia="fr-FR"/>
        </w:rPr>
      </w:pPr>
    </w:p>
    <w:p w14:paraId="4C77B5B1" w14:textId="77777777" w:rsidR="00925BC5" w:rsidRPr="00925BC5" w:rsidRDefault="00925BC5" w:rsidP="00925BC5">
      <w:pPr>
        <w:pStyle w:val="Paragraphedeliste"/>
        <w:rPr>
          <w:rFonts w:ascii="Helvetica" w:eastAsia="Times New Roman" w:hAnsi="Helvetica" w:cs="Times New Roman"/>
          <w:color w:val="000000" w:themeColor="text1"/>
          <w:sz w:val="18"/>
          <w:szCs w:val="18"/>
          <w:lang w:val="en-US" w:eastAsia="fr-FR"/>
        </w:rPr>
      </w:pPr>
    </w:p>
    <w:p w14:paraId="381FE64A" w14:textId="180154A3" w:rsidR="00342203" w:rsidRPr="007B664F" w:rsidRDefault="00342203" w:rsidP="00342203">
      <w:pPr>
        <w:ind w:left="0"/>
        <w:rPr>
          <w:rFonts w:ascii="Helvetica" w:eastAsia="Times New Roman" w:hAnsi="Helvetica"/>
          <w:b/>
          <w:bCs/>
          <w:color w:val="000000" w:themeColor="text1"/>
          <w:sz w:val="18"/>
          <w:szCs w:val="18"/>
          <w:u w:val="single"/>
        </w:rPr>
      </w:pPr>
      <w:proofErr w:type="spellStart"/>
      <w:proofErr w:type="gramStart"/>
      <w:r w:rsidRPr="007B664F">
        <w:rPr>
          <w:rFonts w:ascii="Helvetica" w:eastAsia="Times New Roman" w:hAnsi="Helvetica"/>
          <w:b/>
          <w:bCs/>
          <w:color w:val="000000" w:themeColor="text1"/>
          <w:sz w:val="18"/>
          <w:szCs w:val="18"/>
          <w:u w:val="single"/>
        </w:rPr>
        <w:t>References</w:t>
      </w:r>
      <w:proofErr w:type="spellEnd"/>
      <w:r w:rsidRPr="007B664F">
        <w:rPr>
          <w:rFonts w:ascii="Helvetica" w:eastAsia="Times New Roman" w:hAnsi="Helvetica"/>
          <w:b/>
          <w:bCs/>
          <w:color w:val="000000" w:themeColor="text1"/>
          <w:sz w:val="18"/>
          <w:szCs w:val="18"/>
          <w:u w:val="single"/>
        </w:rPr>
        <w:t>:</w:t>
      </w:r>
      <w:proofErr w:type="gramEnd"/>
    </w:p>
    <w:p w14:paraId="67BA5535" w14:textId="508566F1" w:rsidR="00553DA3" w:rsidRDefault="00553DA3" w:rsidP="00553DA3">
      <w:pPr>
        <w:spacing w:after="0"/>
        <w:ind w:left="0"/>
        <w:rPr>
          <w:rFonts w:ascii="Helvetica" w:eastAsia="Times New Roman" w:hAnsi="Helvetica"/>
          <w:color w:val="000000" w:themeColor="text1"/>
          <w:sz w:val="18"/>
          <w:szCs w:val="18"/>
          <w:lang w:val="en-US"/>
        </w:rPr>
      </w:pPr>
      <w:r w:rsidRPr="00925BC5">
        <w:rPr>
          <w:rFonts w:ascii="Helvetica" w:eastAsia="Times New Roman" w:hAnsi="Helvetica"/>
          <w:color w:val="000000" w:themeColor="text1"/>
          <w:sz w:val="18"/>
          <w:szCs w:val="18"/>
        </w:rPr>
        <w:t xml:space="preserve">[Belleflamme15] P. </w:t>
      </w:r>
      <w:proofErr w:type="spellStart"/>
      <w:r w:rsidRPr="00925BC5">
        <w:rPr>
          <w:rFonts w:ascii="Helvetica" w:eastAsia="Times New Roman" w:hAnsi="Helvetica"/>
          <w:color w:val="000000" w:themeColor="text1"/>
          <w:sz w:val="18"/>
          <w:szCs w:val="18"/>
        </w:rPr>
        <w:t>Belleflamme</w:t>
      </w:r>
      <w:proofErr w:type="spellEnd"/>
      <w:r w:rsidRPr="00925BC5">
        <w:rPr>
          <w:rFonts w:ascii="Helvetica" w:eastAsia="Times New Roman" w:hAnsi="Helvetica"/>
          <w:color w:val="000000" w:themeColor="text1"/>
          <w:sz w:val="18"/>
          <w:szCs w:val="18"/>
        </w:rPr>
        <w:t xml:space="preserve">, N. </w:t>
      </w:r>
      <w:proofErr w:type="spellStart"/>
      <w:r w:rsidRPr="00925BC5">
        <w:rPr>
          <w:rFonts w:ascii="Helvetica" w:eastAsia="Times New Roman" w:hAnsi="Helvetica"/>
          <w:color w:val="000000" w:themeColor="text1"/>
          <w:sz w:val="18"/>
          <w:szCs w:val="18"/>
        </w:rPr>
        <w:t>Omrani</w:t>
      </w:r>
      <w:proofErr w:type="spellEnd"/>
      <w:r w:rsidRPr="00925BC5">
        <w:rPr>
          <w:rFonts w:ascii="Helvetica" w:eastAsia="Times New Roman" w:hAnsi="Helvetica"/>
          <w:color w:val="000000" w:themeColor="text1"/>
          <w:sz w:val="18"/>
          <w:szCs w:val="18"/>
        </w:rPr>
        <w:t xml:space="preserve">, M. </w:t>
      </w:r>
      <w:proofErr w:type="spellStart"/>
      <w:r w:rsidRPr="00925BC5">
        <w:rPr>
          <w:rFonts w:ascii="Helvetica" w:eastAsia="Times New Roman" w:hAnsi="Helvetica"/>
          <w:color w:val="000000" w:themeColor="text1"/>
          <w:sz w:val="18"/>
          <w:szCs w:val="18"/>
        </w:rPr>
        <w:t>Peitz</w:t>
      </w:r>
      <w:proofErr w:type="spellEnd"/>
      <w:r w:rsidRPr="00925BC5">
        <w:rPr>
          <w:rFonts w:ascii="Helvetica" w:eastAsia="Times New Roman" w:hAnsi="Helvetica"/>
          <w:color w:val="000000" w:themeColor="text1"/>
          <w:sz w:val="18"/>
          <w:szCs w:val="18"/>
        </w:rPr>
        <w:t xml:space="preserve">. </w:t>
      </w:r>
      <w:r w:rsidRPr="007B664F">
        <w:rPr>
          <w:rFonts w:ascii="Helvetica" w:eastAsia="Times New Roman" w:hAnsi="Helvetica"/>
          <w:color w:val="000000" w:themeColor="text1"/>
          <w:sz w:val="18"/>
          <w:szCs w:val="18"/>
          <w:lang w:val="en-US"/>
        </w:rPr>
        <w:t>The economics of crowdfunding platforms. In: Information Economics and Policy, Vol. 33, no.1, p. 11-28, 2015.</w:t>
      </w:r>
    </w:p>
    <w:p w14:paraId="28CB18B9" w14:textId="77777777" w:rsidR="00E70F09" w:rsidRPr="00E70F09" w:rsidRDefault="00E70F09" w:rsidP="00553DA3">
      <w:pPr>
        <w:spacing w:after="0"/>
        <w:ind w:left="0"/>
        <w:rPr>
          <w:rFonts w:ascii="Helvetica" w:eastAsia="Times New Roman" w:hAnsi="Helvetica"/>
          <w:color w:val="000000" w:themeColor="text1"/>
          <w:sz w:val="8"/>
          <w:szCs w:val="8"/>
          <w:lang w:val="en-US"/>
        </w:rPr>
      </w:pPr>
    </w:p>
    <w:p w14:paraId="6908ECC4" w14:textId="77777777" w:rsidR="00E70F09" w:rsidRDefault="00925BC5" w:rsidP="00553DA3">
      <w:pPr>
        <w:spacing w:after="0"/>
        <w:ind w:left="0"/>
        <w:rPr>
          <w:rFonts w:ascii="Helvetica" w:eastAsia="Times New Roman" w:hAnsi="Helvetica"/>
          <w:color w:val="000000" w:themeColor="text1"/>
          <w:sz w:val="18"/>
          <w:szCs w:val="18"/>
          <w:lang w:val="en-US"/>
        </w:rPr>
      </w:pPr>
      <w:r w:rsidRPr="007B664F">
        <w:rPr>
          <w:rFonts w:ascii="Helvetica" w:eastAsia="Times New Roman" w:hAnsi="Helvetica"/>
          <w:color w:val="000000" w:themeColor="text1"/>
          <w:sz w:val="18"/>
          <w:szCs w:val="18"/>
          <w:lang w:val="en-US"/>
        </w:rPr>
        <w:t xml:space="preserve">[Berns20] </w:t>
      </w:r>
      <w:proofErr w:type="spellStart"/>
      <w:r w:rsidRPr="007B664F">
        <w:rPr>
          <w:rFonts w:ascii="Helvetica" w:eastAsia="Times New Roman" w:hAnsi="Helvetica"/>
          <w:color w:val="000000" w:themeColor="text1"/>
          <w:sz w:val="18"/>
          <w:szCs w:val="18"/>
          <w:lang w:val="en-US"/>
        </w:rPr>
        <w:t>Berns</w:t>
      </w:r>
      <w:proofErr w:type="spellEnd"/>
      <w:r w:rsidRPr="007B664F">
        <w:rPr>
          <w:rFonts w:ascii="Helvetica" w:eastAsia="Times New Roman" w:hAnsi="Helvetica"/>
          <w:color w:val="000000" w:themeColor="text1"/>
          <w:sz w:val="18"/>
          <w:szCs w:val="18"/>
          <w:lang w:val="en-US"/>
        </w:rPr>
        <w:t>, J. P., Figueroa-</w:t>
      </w:r>
      <w:proofErr w:type="spellStart"/>
      <w:r w:rsidRPr="007B664F">
        <w:rPr>
          <w:rFonts w:ascii="Helvetica" w:eastAsia="Times New Roman" w:hAnsi="Helvetica"/>
          <w:color w:val="000000" w:themeColor="text1"/>
          <w:sz w:val="18"/>
          <w:szCs w:val="18"/>
          <w:lang w:val="en-US"/>
        </w:rPr>
        <w:t>Armijos</w:t>
      </w:r>
      <w:proofErr w:type="spellEnd"/>
      <w:r w:rsidRPr="007B664F">
        <w:rPr>
          <w:rFonts w:ascii="Helvetica" w:eastAsia="Times New Roman" w:hAnsi="Helvetica"/>
          <w:color w:val="000000" w:themeColor="text1"/>
          <w:sz w:val="18"/>
          <w:szCs w:val="18"/>
          <w:lang w:val="en-US"/>
        </w:rPr>
        <w:t xml:space="preserve">, M., da Motta </w:t>
      </w:r>
      <w:proofErr w:type="spellStart"/>
      <w:r w:rsidRPr="007B664F">
        <w:rPr>
          <w:rFonts w:ascii="Helvetica" w:eastAsia="Times New Roman" w:hAnsi="Helvetica"/>
          <w:color w:val="000000" w:themeColor="text1"/>
          <w:sz w:val="18"/>
          <w:szCs w:val="18"/>
          <w:lang w:val="en-US"/>
        </w:rPr>
        <w:t>Veiga</w:t>
      </w:r>
      <w:proofErr w:type="spellEnd"/>
      <w:r w:rsidRPr="007B664F">
        <w:rPr>
          <w:rFonts w:ascii="Helvetica" w:eastAsia="Times New Roman" w:hAnsi="Helvetica"/>
          <w:color w:val="000000" w:themeColor="text1"/>
          <w:sz w:val="18"/>
          <w:szCs w:val="18"/>
          <w:lang w:val="en-US"/>
        </w:rPr>
        <w:t xml:space="preserve">, S. P., &amp; Dunne, T. C. (2020). Dynamics of lending-based prosocial crowdfunding: a social responsibility lens. Journal of Business Ethics, 161(1). </w:t>
      </w:r>
    </w:p>
    <w:p w14:paraId="6094131B" w14:textId="77777777" w:rsidR="00E70F09" w:rsidRPr="00E70F09" w:rsidRDefault="00E70F09" w:rsidP="00553DA3">
      <w:pPr>
        <w:spacing w:after="0"/>
        <w:ind w:left="0"/>
        <w:rPr>
          <w:rFonts w:ascii="Helvetica" w:eastAsia="Times New Roman" w:hAnsi="Helvetica"/>
          <w:color w:val="000000" w:themeColor="text1"/>
          <w:sz w:val="8"/>
          <w:szCs w:val="8"/>
          <w:lang w:val="en-US"/>
        </w:rPr>
      </w:pPr>
    </w:p>
    <w:p w14:paraId="2CD3C02A" w14:textId="77777777" w:rsidR="008E1D65" w:rsidRDefault="008E1D65" w:rsidP="00342203">
      <w:pPr>
        <w:spacing w:after="0"/>
        <w:ind w:left="0"/>
        <w:rPr>
          <w:rFonts w:ascii="Helvetica" w:eastAsia="Times New Roman" w:hAnsi="Helvetica"/>
          <w:color w:val="000000" w:themeColor="text1"/>
          <w:sz w:val="18"/>
          <w:szCs w:val="18"/>
          <w:lang w:val="en-US"/>
        </w:rPr>
      </w:pPr>
      <w:r w:rsidRPr="008E1D65">
        <w:rPr>
          <w:rFonts w:ascii="Helvetica" w:eastAsia="Times New Roman" w:hAnsi="Helvetica"/>
          <w:color w:val="000000" w:themeColor="text1"/>
          <w:sz w:val="18"/>
          <w:szCs w:val="18"/>
          <w:lang w:val="en-US"/>
        </w:rPr>
        <w:t xml:space="preserve">[Bockel21] </w:t>
      </w:r>
      <w:proofErr w:type="spellStart"/>
      <w:r w:rsidRPr="008E1D65">
        <w:rPr>
          <w:rFonts w:ascii="Helvetica" w:eastAsia="Times New Roman" w:hAnsi="Helvetica"/>
          <w:color w:val="000000" w:themeColor="text1"/>
          <w:sz w:val="18"/>
          <w:szCs w:val="18"/>
          <w:lang w:val="en-US"/>
        </w:rPr>
        <w:t>Böckel</w:t>
      </w:r>
      <w:proofErr w:type="spellEnd"/>
      <w:r w:rsidRPr="008E1D65">
        <w:rPr>
          <w:rFonts w:ascii="Helvetica" w:eastAsia="Times New Roman" w:hAnsi="Helvetica"/>
          <w:color w:val="000000" w:themeColor="text1"/>
          <w:sz w:val="18"/>
          <w:szCs w:val="18"/>
          <w:lang w:val="en-US"/>
        </w:rPr>
        <w:t xml:space="preserve">, A., </w:t>
      </w:r>
      <w:proofErr w:type="spellStart"/>
      <w:r w:rsidRPr="008E1D65">
        <w:rPr>
          <w:rFonts w:ascii="Helvetica" w:eastAsia="Times New Roman" w:hAnsi="Helvetica"/>
          <w:color w:val="000000" w:themeColor="text1"/>
          <w:sz w:val="18"/>
          <w:szCs w:val="18"/>
          <w:lang w:val="en-US"/>
        </w:rPr>
        <w:t>Hörisch</w:t>
      </w:r>
      <w:proofErr w:type="spellEnd"/>
      <w:r w:rsidRPr="008E1D65">
        <w:rPr>
          <w:rFonts w:ascii="Helvetica" w:eastAsia="Times New Roman" w:hAnsi="Helvetica"/>
          <w:color w:val="000000" w:themeColor="text1"/>
          <w:sz w:val="18"/>
          <w:szCs w:val="18"/>
          <w:lang w:val="en-US"/>
        </w:rPr>
        <w:t xml:space="preserve">, J., &amp; Tenner, I. (2021). A systematic literature review of crowdfunding and sustainability: highlighting what really matters. Management review quarterly, 71(2), 433-453. </w:t>
      </w:r>
    </w:p>
    <w:p w14:paraId="0EC14A8D" w14:textId="77777777" w:rsidR="008E1D65" w:rsidRPr="008E1D65" w:rsidRDefault="008E1D65" w:rsidP="00342203">
      <w:pPr>
        <w:spacing w:after="0"/>
        <w:ind w:left="0"/>
        <w:rPr>
          <w:rFonts w:ascii="Helvetica" w:eastAsia="Times New Roman" w:hAnsi="Helvetica"/>
          <w:color w:val="000000" w:themeColor="text1"/>
          <w:sz w:val="8"/>
          <w:szCs w:val="8"/>
          <w:lang w:val="en-US"/>
        </w:rPr>
      </w:pPr>
    </w:p>
    <w:p w14:paraId="040ACB67" w14:textId="527FE000" w:rsidR="00E70F09" w:rsidRDefault="00E70F09" w:rsidP="00342203">
      <w:pPr>
        <w:spacing w:after="0"/>
        <w:ind w:left="0"/>
        <w:rPr>
          <w:rFonts w:ascii="Helvetica" w:eastAsia="Times New Roman" w:hAnsi="Helvetica"/>
          <w:color w:val="000000" w:themeColor="text1"/>
          <w:sz w:val="18"/>
          <w:szCs w:val="18"/>
          <w:lang w:val="en-US"/>
        </w:rPr>
      </w:pPr>
      <w:r w:rsidRPr="00E70F09">
        <w:rPr>
          <w:rFonts w:ascii="Helvetica" w:eastAsia="Times New Roman" w:hAnsi="Helvetica"/>
          <w:color w:val="000000" w:themeColor="text1"/>
          <w:sz w:val="18"/>
          <w:szCs w:val="18"/>
          <w:lang w:val="en-US"/>
        </w:rPr>
        <w:t xml:space="preserve">[Colombo15] Colombo, M. G., </w:t>
      </w:r>
      <w:proofErr w:type="spellStart"/>
      <w:r w:rsidRPr="00E70F09">
        <w:rPr>
          <w:rFonts w:ascii="Helvetica" w:eastAsia="Times New Roman" w:hAnsi="Helvetica"/>
          <w:color w:val="000000" w:themeColor="text1"/>
          <w:sz w:val="18"/>
          <w:szCs w:val="18"/>
          <w:lang w:val="en-US"/>
        </w:rPr>
        <w:t>Franzoni</w:t>
      </w:r>
      <w:proofErr w:type="spellEnd"/>
      <w:r w:rsidRPr="00E70F09">
        <w:rPr>
          <w:rFonts w:ascii="Helvetica" w:eastAsia="Times New Roman" w:hAnsi="Helvetica"/>
          <w:color w:val="000000" w:themeColor="text1"/>
          <w:sz w:val="18"/>
          <w:szCs w:val="18"/>
          <w:lang w:val="en-US"/>
        </w:rPr>
        <w:t>, C., and Rossi-</w:t>
      </w:r>
      <w:proofErr w:type="spellStart"/>
      <w:r w:rsidRPr="00E70F09">
        <w:rPr>
          <w:rFonts w:ascii="Helvetica" w:eastAsia="Times New Roman" w:hAnsi="Helvetica"/>
          <w:color w:val="000000" w:themeColor="text1"/>
          <w:sz w:val="18"/>
          <w:szCs w:val="18"/>
          <w:lang w:val="en-US"/>
        </w:rPr>
        <w:t>Lamastra</w:t>
      </w:r>
      <w:proofErr w:type="spellEnd"/>
      <w:r w:rsidRPr="00E70F09">
        <w:rPr>
          <w:rFonts w:ascii="Helvetica" w:eastAsia="Times New Roman" w:hAnsi="Helvetica"/>
          <w:color w:val="000000" w:themeColor="text1"/>
          <w:sz w:val="18"/>
          <w:szCs w:val="18"/>
          <w:lang w:val="en-US"/>
        </w:rPr>
        <w:t xml:space="preserve">, C. (2015). Internal social capital and the attraction of early contributions in crowdfunding. Entrepreneurship Theory and Practice, 39(1) </w:t>
      </w:r>
    </w:p>
    <w:p w14:paraId="6BA92027" w14:textId="77777777" w:rsidR="00E70F09" w:rsidRPr="00E70F09" w:rsidRDefault="00E70F09" w:rsidP="00342203">
      <w:pPr>
        <w:spacing w:after="0"/>
        <w:ind w:left="0"/>
        <w:rPr>
          <w:rFonts w:ascii="Helvetica" w:eastAsia="Times New Roman" w:hAnsi="Helvetica"/>
          <w:color w:val="000000" w:themeColor="text1"/>
          <w:sz w:val="8"/>
          <w:szCs w:val="8"/>
          <w:lang w:val="en-US"/>
        </w:rPr>
      </w:pPr>
    </w:p>
    <w:p w14:paraId="01A5ADFE" w14:textId="5668C7E1" w:rsidR="00342203" w:rsidRDefault="00342203" w:rsidP="00342203">
      <w:pPr>
        <w:spacing w:after="0"/>
        <w:ind w:left="0"/>
        <w:rPr>
          <w:rFonts w:ascii="Helvetica" w:eastAsia="Times New Roman" w:hAnsi="Helvetica"/>
          <w:color w:val="000000" w:themeColor="text1"/>
          <w:sz w:val="18"/>
          <w:szCs w:val="18"/>
          <w:lang w:val="en-US"/>
        </w:rPr>
      </w:pPr>
      <w:r w:rsidRPr="007B664F">
        <w:rPr>
          <w:rFonts w:ascii="Helvetica" w:eastAsia="Times New Roman" w:hAnsi="Helvetica"/>
          <w:color w:val="000000" w:themeColor="text1"/>
          <w:sz w:val="18"/>
          <w:szCs w:val="18"/>
          <w:lang w:val="en-US"/>
        </w:rPr>
        <w:t xml:space="preserve">[Cordova15] Cordova, A., </w:t>
      </w:r>
      <w:proofErr w:type="spellStart"/>
      <w:r w:rsidRPr="007B664F">
        <w:rPr>
          <w:rFonts w:ascii="Helvetica" w:eastAsia="Times New Roman" w:hAnsi="Helvetica"/>
          <w:color w:val="000000" w:themeColor="text1"/>
          <w:sz w:val="18"/>
          <w:szCs w:val="18"/>
          <w:lang w:val="en-US"/>
        </w:rPr>
        <w:t>Dolci</w:t>
      </w:r>
      <w:proofErr w:type="spellEnd"/>
      <w:r w:rsidRPr="007B664F">
        <w:rPr>
          <w:rFonts w:ascii="Helvetica" w:eastAsia="Times New Roman" w:hAnsi="Helvetica"/>
          <w:color w:val="000000" w:themeColor="text1"/>
          <w:sz w:val="18"/>
          <w:szCs w:val="18"/>
          <w:lang w:val="en-US"/>
        </w:rPr>
        <w:t xml:space="preserve">, J., and </w:t>
      </w:r>
      <w:proofErr w:type="spellStart"/>
      <w:r w:rsidRPr="007B664F">
        <w:rPr>
          <w:rFonts w:ascii="Helvetica" w:eastAsia="Times New Roman" w:hAnsi="Helvetica"/>
          <w:color w:val="000000" w:themeColor="text1"/>
          <w:sz w:val="18"/>
          <w:szCs w:val="18"/>
          <w:lang w:val="en-US"/>
        </w:rPr>
        <w:t>Gianfrate</w:t>
      </w:r>
      <w:proofErr w:type="spellEnd"/>
      <w:r w:rsidRPr="007B664F">
        <w:rPr>
          <w:rFonts w:ascii="Helvetica" w:eastAsia="Times New Roman" w:hAnsi="Helvetica"/>
          <w:color w:val="000000" w:themeColor="text1"/>
          <w:sz w:val="18"/>
          <w:szCs w:val="18"/>
          <w:lang w:val="en-US"/>
        </w:rPr>
        <w:t>, G. (2015). The determinants of crowdfunding success: evidence from technology projects. Procedia-Social and Behavioral Sciences, 181:115–124.</w:t>
      </w:r>
    </w:p>
    <w:p w14:paraId="0CC8F083" w14:textId="77777777" w:rsidR="00916059" w:rsidRPr="00916059" w:rsidRDefault="00916059" w:rsidP="00342203">
      <w:pPr>
        <w:spacing w:after="0"/>
        <w:ind w:left="0"/>
        <w:rPr>
          <w:rFonts w:ascii="Helvetica" w:eastAsia="Times New Roman" w:hAnsi="Helvetica"/>
          <w:color w:val="000000" w:themeColor="text1"/>
          <w:sz w:val="8"/>
          <w:szCs w:val="8"/>
          <w:lang w:val="en-US"/>
        </w:rPr>
      </w:pPr>
    </w:p>
    <w:p w14:paraId="72F38A77" w14:textId="7F896EB3" w:rsidR="00916059" w:rsidRDefault="00916059" w:rsidP="00342203">
      <w:pPr>
        <w:spacing w:after="0"/>
        <w:ind w:left="0"/>
        <w:rPr>
          <w:rFonts w:ascii="Helvetica" w:eastAsia="Times New Roman" w:hAnsi="Helvetica"/>
          <w:color w:val="000000" w:themeColor="text1"/>
          <w:sz w:val="18"/>
          <w:szCs w:val="18"/>
          <w:lang w:val="en-US"/>
        </w:rPr>
      </w:pPr>
      <w:r w:rsidRPr="00916059">
        <w:rPr>
          <w:rFonts w:ascii="Helvetica" w:eastAsia="Times New Roman" w:hAnsi="Helvetica"/>
          <w:color w:val="000000" w:themeColor="text1"/>
          <w:sz w:val="18"/>
          <w:szCs w:val="18"/>
          <w:lang w:val="en-US"/>
        </w:rPr>
        <w:t xml:space="preserve">[Etter13] </w:t>
      </w:r>
      <w:proofErr w:type="spellStart"/>
      <w:r w:rsidRPr="00916059">
        <w:rPr>
          <w:rFonts w:ascii="Helvetica" w:eastAsia="Times New Roman" w:hAnsi="Helvetica"/>
          <w:color w:val="000000" w:themeColor="text1"/>
          <w:sz w:val="18"/>
          <w:szCs w:val="18"/>
          <w:lang w:val="en-US"/>
        </w:rPr>
        <w:t>Etter</w:t>
      </w:r>
      <w:proofErr w:type="spellEnd"/>
      <w:r w:rsidRPr="00916059">
        <w:rPr>
          <w:rFonts w:ascii="Helvetica" w:eastAsia="Times New Roman" w:hAnsi="Helvetica"/>
          <w:color w:val="000000" w:themeColor="text1"/>
          <w:sz w:val="18"/>
          <w:szCs w:val="18"/>
          <w:lang w:val="en-US"/>
        </w:rPr>
        <w:t xml:space="preserve">, V., </w:t>
      </w:r>
      <w:proofErr w:type="spellStart"/>
      <w:r w:rsidRPr="00916059">
        <w:rPr>
          <w:rFonts w:ascii="Helvetica" w:eastAsia="Times New Roman" w:hAnsi="Helvetica"/>
          <w:color w:val="000000" w:themeColor="text1"/>
          <w:sz w:val="18"/>
          <w:szCs w:val="18"/>
          <w:lang w:val="en-US"/>
        </w:rPr>
        <w:t>Grossglauser</w:t>
      </w:r>
      <w:proofErr w:type="spellEnd"/>
      <w:r w:rsidRPr="00916059">
        <w:rPr>
          <w:rFonts w:ascii="Helvetica" w:eastAsia="Times New Roman" w:hAnsi="Helvetica"/>
          <w:color w:val="000000" w:themeColor="text1"/>
          <w:sz w:val="18"/>
          <w:szCs w:val="18"/>
          <w:lang w:val="en-US"/>
        </w:rPr>
        <w:t xml:space="preserve">, M., &amp; </w:t>
      </w:r>
      <w:proofErr w:type="spellStart"/>
      <w:r w:rsidRPr="00916059">
        <w:rPr>
          <w:rFonts w:ascii="Helvetica" w:eastAsia="Times New Roman" w:hAnsi="Helvetica"/>
          <w:color w:val="000000" w:themeColor="text1"/>
          <w:sz w:val="18"/>
          <w:szCs w:val="18"/>
          <w:lang w:val="en-US"/>
        </w:rPr>
        <w:t>Thiran</w:t>
      </w:r>
      <w:proofErr w:type="spellEnd"/>
      <w:r w:rsidRPr="00916059">
        <w:rPr>
          <w:rFonts w:ascii="Helvetica" w:eastAsia="Times New Roman" w:hAnsi="Helvetica"/>
          <w:color w:val="000000" w:themeColor="text1"/>
          <w:sz w:val="18"/>
          <w:szCs w:val="18"/>
          <w:lang w:val="en-US"/>
        </w:rPr>
        <w:t>, P. (2013). Launch hard or go home! Predicting the success of Kickstarter campaigns. First ACM conference on Online social networks (pp. 177-182).</w:t>
      </w:r>
    </w:p>
    <w:p w14:paraId="1B74F345" w14:textId="77777777" w:rsidR="00E70F09" w:rsidRPr="00E70F09" w:rsidRDefault="00E70F09" w:rsidP="00342203">
      <w:pPr>
        <w:spacing w:after="0"/>
        <w:ind w:left="0"/>
        <w:rPr>
          <w:rFonts w:ascii="Helvetica" w:eastAsia="Times New Roman" w:hAnsi="Helvetica"/>
          <w:color w:val="000000" w:themeColor="text1"/>
          <w:sz w:val="8"/>
          <w:szCs w:val="8"/>
          <w:lang w:val="en-US"/>
        </w:rPr>
      </w:pPr>
    </w:p>
    <w:p w14:paraId="6F566B19" w14:textId="70A54CE5" w:rsidR="00925BC5" w:rsidRDefault="00925BC5" w:rsidP="00342203">
      <w:pPr>
        <w:spacing w:after="0"/>
        <w:ind w:left="0"/>
        <w:rPr>
          <w:rFonts w:ascii="Helvetica" w:eastAsia="Times New Roman" w:hAnsi="Helvetica"/>
          <w:color w:val="000000" w:themeColor="text1"/>
          <w:sz w:val="18"/>
          <w:szCs w:val="18"/>
          <w:lang w:val="en-US"/>
        </w:rPr>
      </w:pPr>
      <w:r w:rsidRPr="007B664F">
        <w:rPr>
          <w:rFonts w:ascii="Helvetica" w:eastAsia="Times New Roman" w:hAnsi="Helvetica"/>
          <w:color w:val="000000" w:themeColor="text1"/>
          <w:sz w:val="18"/>
          <w:szCs w:val="18"/>
          <w:lang w:val="en-US"/>
        </w:rPr>
        <w:t>[Jiang20</w:t>
      </w:r>
      <w:proofErr w:type="gramStart"/>
      <w:r w:rsidRPr="007B664F">
        <w:rPr>
          <w:rFonts w:ascii="Helvetica" w:eastAsia="Times New Roman" w:hAnsi="Helvetica"/>
          <w:color w:val="000000" w:themeColor="text1"/>
          <w:sz w:val="18"/>
          <w:szCs w:val="18"/>
          <w:lang w:val="en-US"/>
        </w:rPr>
        <w:t xml:space="preserve">]  </w:t>
      </w:r>
      <w:proofErr w:type="spellStart"/>
      <w:r w:rsidRPr="007B664F">
        <w:rPr>
          <w:rFonts w:ascii="Helvetica" w:eastAsia="Times New Roman" w:hAnsi="Helvetica"/>
          <w:color w:val="000000" w:themeColor="text1"/>
          <w:sz w:val="18"/>
          <w:szCs w:val="18"/>
          <w:lang w:val="en-US"/>
        </w:rPr>
        <w:t>Cuixia</w:t>
      </w:r>
      <w:proofErr w:type="spellEnd"/>
      <w:proofErr w:type="gramEnd"/>
      <w:r w:rsidRPr="007B664F">
        <w:rPr>
          <w:rFonts w:ascii="Helvetica" w:eastAsia="Times New Roman" w:hAnsi="Helvetica"/>
          <w:color w:val="000000" w:themeColor="text1"/>
          <w:sz w:val="18"/>
          <w:szCs w:val="18"/>
          <w:lang w:val="en-US"/>
        </w:rPr>
        <w:t xml:space="preserve"> Jiang, </w:t>
      </w:r>
      <w:proofErr w:type="spellStart"/>
      <w:r w:rsidRPr="007B664F">
        <w:rPr>
          <w:rFonts w:ascii="Helvetica" w:eastAsia="Times New Roman" w:hAnsi="Helvetica"/>
          <w:color w:val="000000" w:themeColor="text1"/>
          <w:sz w:val="18"/>
          <w:szCs w:val="18"/>
          <w:lang w:val="en-US"/>
        </w:rPr>
        <w:t>Ranran</w:t>
      </w:r>
      <w:proofErr w:type="spellEnd"/>
      <w:r w:rsidRPr="007B664F">
        <w:rPr>
          <w:rFonts w:ascii="Helvetica" w:eastAsia="Times New Roman" w:hAnsi="Helvetica"/>
          <w:color w:val="000000" w:themeColor="text1"/>
          <w:sz w:val="18"/>
          <w:szCs w:val="18"/>
          <w:lang w:val="en-US"/>
        </w:rPr>
        <w:t xml:space="preserve"> Han, </w:t>
      </w:r>
      <w:proofErr w:type="spellStart"/>
      <w:r w:rsidRPr="007B664F">
        <w:rPr>
          <w:rFonts w:ascii="Helvetica" w:eastAsia="Times New Roman" w:hAnsi="Helvetica"/>
          <w:color w:val="000000" w:themeColor="text1"/>
          <w:sz w:val="18"/>
          <w:szCs w:val="18"/>
          <w:lang w:val="en-US"/>
        </w:rPr>
        <w:t>Qifa</w:t>
      </w:r>
      <w:proofErr w:type="spellEnd"/>
      <w:r w:rsidRPr="007B664F">
        <w:rPr>
          <w:rFonts w:ascii="Helvetica" w:eastAsia="Times New Roman" w:hAnsi="Helvetica"/>
          <w:color w:val="000000" w:themeColor="text1"/>
          <w:sz w:val="18"/>
          <w:szCs w:val="18"/>
          <w:lang w:val="en-US"/>
        </w:rPr>
        <w:t xml:space="preserve"> Xu, </w:t>
      </w:r>
      <w:proofErr w:type="spellStart"/>
      <w:r w:rsidRPr="007B664F">
        <w:rPr>
          <w:rFonts w:ascii="Helvetica" w:eastAsia="Times New Roman" w:hAnsi="Helvetica"/>
          <w:color w:val="000000" w:themeColor="text1"/>
          <w:sz w:val="18"/>
          <w:szCs w:val="18"/>
          <w:lang w:val="en-US"/>
        </w:rPr>
        <w:t>Yezheng</w:t>
      </w:r>
      <w:proofErr w:type="spellEnd"/>
      <w:r w:rsidRPr="007B664F">
        <w:rPr>
          <w:rFonts w:ascii="Helvetica" w:eastAsia="Times New Roman" w:hAnsi="Helvetica"/>
          <w:color w:val="000000" w:themeColor="text1"/>
          <w:sz w:val="18"/>
          <w:szCs w:val="18"/>
          <w:lang w:val="en-US"/>
        </w:rPr>
        <w:t xml:space="preserve"> Liu, The impact of soft information extracted from descriptive text on crowdfunding performance, Electronic Commerce Research and Applications, Vol. 43, 2020. </w:t>
      </w:r>
    </w:p>
    <w:p w14:paraId="1E31FEBF" w14:textId="77777777" w:rsidR="00E70F09" w:rsidRPr="00E70F09" w:rsidRDefault="00E70F09" w:rsidP="00342203">
      <w:pPr>
        <w:spacing w:after="0"/>
        <w:ind w:left="0"/>
        <w:rPr>
          <w:rFonts w:ascii="Helvetica" w:eastAsia="Times New Roman" w:hAnsi="Helvetica"/>
          <w:color w:val="000000" w:themeColor="text1"/>
          <w:sz w:val="8"/>
          <w:szCs w:val="8"/>
          <w:lang w:val="en-US"/>
        </w:rPr>
      </w:pPr>
    </w:p>
    <w:p w14:paraId="40533A13" w14:textId="7F06A54C" w:rsidR="00925BC5" w:rsidRDefault="00925BC5" w:rsidP="00342203">
      <w:pPr>
        <w:spacing w:after="0"/>
        <w:ind w:left="0"/>
        <w:rPr>
          <w:rFonts w:ascii="Helvetica" w:eastAsia="Times New Roman" w:hAnsi="Helvetica"/>
          <w:color w:val="000000" w:themeColor="text1"/>
          <w:sz w:val="18"/>
          <w:szCs w:val="18"/>
          <w:lang w:val="en-US"/>
        </w:rPr>
      </w:pPr>
      <w:r w:rsidRPr="007B664F">
        <w:rPr>
          <w:rFonts w:ascii="Helvetica" w:eastAsia="Times New Roman" w:hAnsi="Helvetica"/>
          <w:color w:val="000000" w:themeColor="text1"/>
          <w:sz w:val="18"/>
          <w:szCs w:val="18"/>
          <w:lang w:val="en-US"/>
        </w:rPr>
        <w:t xml:space="preserve">[Mollick14] </w:t>
      </w:r>
      <w:proofErr w:type="spellStart"/>
      <w:r w:rsidRPr="007B664F">
        <w:rPr>
          <w:rFonts w:ascii="Helvetica" w:eastAsia="Times New Roman" w:hAnsi="Helvetica"/>
          <w:color w:val="000000" w:themeColor="text1"/>
          <w:sz w:val="18"/>
          <w:szCs w:val="18"/>
          <w:lang w:val="en-US"/>
        </w:rPr>
        <w:t>Mollick</w:t>
      </w:r>
      <w:proofErr w:type="spellEnd"/>
      <w:r w:rsidRPr="007B664F">
        <w:rPr>
          <w:rFonts w:ascii="Helvetica" w:eastAsia="Times New Roman" w:hAnsi="Helvetica"/>
          <w:color w:val="000000" w:themeColor="text1"/>
          <w:sz w:val="18"/>
          <w:szCs w:val="18"/>
          <w:lang w:val="en-US"/>
        </w:rPr>
        <w:t>, E. (2014). The dynamics of crowdfunding: An exploratory study. Journal of business venturing, 29(1), 1-16.</w:t>
      </w:r>
    </w:p>
    <w:p w14:paraId="3D00527D" w14:textId="77777777" w:rsidR="00E70F09" w:rsidRPr="00E70F09" w:rsidRDefault="00E70F09" w:rsidP="00342203">
      <w:pPr>
        <w:spacing w:after="0"/>
        <w:ind w:left="0"/>
        <w:rPr>
          <w:rFonts w:ascii="Helvetica" w:eastAsia="Times New Roman" w:hAnsi="Helvetica"/>
          <w:color w:val="000000" w:themeColor="text1"/>
          <w:sz w:val="8"/>
          <w:szCs w:val="8"/>
          <w:lang w:val="en-US"/>
        </w:rPr>
      </w:pPr>
    </w:p>
    <w:p w14:paraId="299CF3A2" w14:textId="5069653E" w:rsidR="00925BC5" w:rsidRDefault="00925BC5" w:rsidP="00342203">
      <w:pPr>
        <w:spacing w:after="0"/>
        <w:ind w:left="0"/>
        <w:rPr>
          <w:rFonts w:ascii="Helvetica" w:eastAsia="Times New Roman" w:hAnsi="Helvetica"/>
          <w:color w:val="000000" w:themeColor="text1"/>
          <w:sz w:val="18"/>
          <w:szCs w:val="18"/>
          <w:lang w:val="en-US"/>
        </w:rPr>
      </w:pPr>
      <w:r w:rsidRPr="007B664F">
        <w:rPr>
          <w:rFonts w:ascii="Helvetica" w:eastAsia="Times New Roman" w:hAnsi="Helvetica"/>
          <w:color w:val="000000" w:themeColor="text1"/>
          <w:sz w:val="18"/>
          <w:szCs w:val="18"/>
          <w:lang w:val="en-US"/>
        </w:rPr>
        <w:t xml:space="preserve">[Negrao21] </w:t>
      </w:r>
      <w:proofErr w:type="spellStart"/>
      <w:r w:rsidRPr="007B664F">
        <w:rPr>
          <w:rFonts w:ascii="Helvetica" w:eastAsia="Times New Roman" w:hAnsi="Helvetica"/>
          <w:color w:val="000000" w:themeColor="text1"/>
          <w:sz w:val="18"/>
          <w:szCs w:val="18"/>
          <w:lang w:val="en-US"/>
        </w:rPr>
        <w:t>Negrão</w:t>
      </w:r>
      <w:proofErr w:type="spellEnd"/>
      <w:r w:rsidRPr="007B664F">
        <w:rPr>
          <w:rFonts w:ascii="Helvetica" w:eastAsia="Times New Roman" w:hAnsi="Helvetica"/>
          <w:color w:val="000000" w:themeColor="text1"/>
          <w:sz w:val="18"/>
          <w:szCs w:val="18"/>
          <w:lang w:val="en-US"/>
        </w:rPr>
        <w:t>, C. S. V., &amp; Brito, J. A. F. (2021). An Empirical Study on the Determinants of Success of Crowdfunding Projects. In Multidisciplinary Approaches to Crowdfunding Platforms. IGI Global.</w:t>
      </w:r>
    </w:p>
    <w:p w14:paraId="765DE193" w14:textId="77777777" w:rsidR="00E70F09" w:rsidRPr="00E70F09" w:rsidRDefault="00E70F09" w:rsidP="00342203">
      <w:pPr>
        <w:spacing w:after="0"/>
        <w:ind w:left="0"/>
        <w:rPr>
          <w:rFonts w:ascii="Helvetica" w:eastAsia="Times New Roman" w:hAnsi="Helvetica"/>
          <w:color w:val="000000" w:themeColor="text1"/>
          <w:sz w:val="8"/>
          <w:szCs w:val="8"/>
          <w:lang w:val="en-US"/>
        </w:rPr>
      </w:pPr>
    </w:p>
    <w:p w14:paraId="22AC9FB1" w14:textId="1891438E" w:rsidR="00495687" w:rsidRDefault="008E1D65" w:rsidP="00495687">
      <w:pPr>
        <w:spacing w:after="0"/>
        <w:ind w:left="0"/>
        <w:rPr>
          <w:rFonts w:ascii="Helvetica" w:eastAsia="Times New Roman" w:hAnsi="Helvetica"/>
          <w:color w:val="000000" w:themeColor="text1"/>
          <w:sz w:val="18"/>
          <w:szCs w:val="18"/>
          <w:lang w:val="en-US"/>
        </w:rPr>
      </w:pPr>
      <w:r>
        <w:rPr>
          <w:rFonts w:ascii="Helvetica" w:eastAsia="Times New Roman" w:hAnsi="Helvetica"/>
          <w:color w:val="000000" w:themeColor="text1"/>
          <w:sz w:val="18"/>
          <w:szCs w:val="18"/>
          <w:lang w:val="en-US"/>
        </w:rPr>
        <w:t xml:space="preserve">[Salahaldin22] </w:t>
      </w:r>
      <w:proofErr w:type="spellStart"/>
      <w:r w:rsidRPr="008E1D65">
        <w:rPr>
          <w:rFonts w:ascii="Helvetica" w:eastAsia="Times New Roman" w:hAnsi="Helvetica"/>
          <w:color w:val="000000" w:themeColor="text1"/>
          <w:sz w:val="18"/>
          <w:szCs w:val="18"/>
          <w:lang w:val="en-US"/>
        </w:rPr>
        <w:t>Salahaldin</w:t>
      </w:r>
      <w:proofErr w:type="spellEnd"/>
      <w:r w:rsidRPr="008E1D65">
        <w:rPr>
          <w:rFonts w:ascii="Helvetica" w:eastAsia="Times New Roman" w:hAnsi="Helvetica"/>
          <w:color w:val="000000" w:themeColor="text1"/>
          <w:sz w:val="18"/>
          <w:szCs w:val="18"/>
          <w:lang w:val="en-US"/>
        </w:rPr>
        <w:t xml:space="preserve">, L., Varma, V. S., &amp; </w:t>
      </w:r>
      <w:proofErr w:type="spellStart"/>
      <w:r w:rsidRPr="008E1D65">
        <w:rPr>
          <w:rFonts w:ascii="Helvetica" w:eastAsia="Times New Roman" w:hAnsi="Helvetica"/>
          <w:color w:val="000000" w:themeColor="text1"/>
          <w:sz w:val="18"/>
          <w:szCs w:val="18"/>
          <w:lang w:val="en-US"/>
        </w:rPr>
        <w:t>Elayoubi</w:t>
      </w:r>
      <w:proofErr w:type="spellEnd"/>
      <w:r w:rsidRPr="008E1D65">
        <w:rPr>
          <w:rFonts w:ascii="Helvetica" w:eastAsia="Times New Roman" w:hAnsi="Helvetica"/>
          <w:color w:val="000000" w:themeColor="text1"/>
          <w:sz w:val="18"/>
          <w:szCs w:val="18"/>
          <w:lang w:val="en-US"/>
        </w:rPr>
        <w:t>, S. E. (2022). When and how to intervene for saving an entrepreneur’s crowdfunding campaign. Finance Research Letters, 50, 103189.</w:t>
      </w:r>
    </w:p>
    <w:p w14:paraId="17D94ADF" w14:textId="77777777" w:rsidR="00916059" w:rsidRPr="00916059" w:rsidRDefault="00916059" w:rsidP="00495687">
      <w:pPr>
        <w:spacing w:after="0"/>
        <w:ind w:left="0"/>
        <w:rPr>
          <w:rFonts w:ascii="Helvetica" w:eastAsia="Times New Roman" w:hAnsi="Helvetica"/>
          <w:color w:val="000000" w:themeColor="text1"/>
          <w:sz w:val="8"/>
          <w:szCs w:val="8"/>
          <w:lang w:val="en-US"/>
        </w:rPr>
      </w:pPr>
    </w:p>
    <w:p w14:paraId="0E5AC414" w14:textId="7FE89461" w:rsidR="00916059" w:rsidRDefault="00916059" w:rsidP="00495687">
      <w:pPr>
        <w:spacing w:after="0"/>
        <w:ind w:left="0"/>
        <w:rPr>
          <w:rFonts w:ascii="Helvetica" w:eastAsia="Times New Roman" w:hAnsi="Helvetica"/>
          <w:color w:val="000000" w:themeColor="text1"/>
          <w:sz w:val="18"/>
          <w:szCs w:val="18"/>
          <w:lang w:val="en-US"/>
        </w:rPr>
      </w:pPr>
      <w:r w:rsidRPr="00916059">
        <w:rPr>
          <w:rFonts w:ascii="Helvetica" w:eastAsia="Times New Roman" w:hAnsi="Helvetica"/>
          <w:color w:val="000000" w:themeColor="text1"/>
          <w:sz w:val="18"/>
          <w:szCs w:val="18"/>
          <w:lang w:val="en-US"/>
        </w:rPr>
        <w:t xml:space="preserve">[Xie19] </w:t>
      </w:r>
      <w:proofErr w:type="spellStart"/>
      <w:r w:rsidRPr="00916059">
        <w:rPr>
          <w:rFonts w:ascii="Helvetica" w:eastAsia="Times New Roman" w:hAnsi="Helvetica"/>
          <w:color w:val="000000" w:themeColor="text1"/>
          <w:sz w:val="18"/>
          <w:szCs w:val="18"/>
          <w:lang w:val="en-US"/>
        </w:rPr>
        <w:t>Xie</w:t>
      </w:r>
      <w:proofErr w:type="spellEnd"/>
      <w:r w:rsidRPr="00916059">
        <w:rPr>
          <w:rFonts w:ascii="Helvetica" w:eastAsia="Times New Roman" w:hAnsi="Helvetica"/>
          <w:color w:val="000000" w:themeColor="text1"/>
          <w:sz w:val="18"/>
          <w:szCs w:val="18"/>
          <w:lang w:val="en-US"/>
        </w:rPr>
        <w:t>, K., Liu, Z., Chen, L.</w:t>
      </w:r>
      <w:proofErr w:type="gramStart"/>
      <w:r w:rsidRPr="00916059">
        <w:rPr>
          <w:rFonts w:ascii="Helvetica" w:eastAsia="Times New Roman" w:hAnsi="Helvetica"/>
          <w:color w:val="000000" w:themeColor="text1"/>
          <w:sz w:val="18"/>
          <w:szCs w:val="18"/>
          <w:lang w:val="en-US"/>
        </w:rPr>
        <w:t>,  Zhang</w:t>
      </w:r>
      <w:proofErr w:type="gramEnd"/>
      <w:r w:rsidRPr="00916059">
        <w:rPr>
          <w:rFonts w:ascii="Helvetica" w:eastAsia="Times New Roman" w:hAnsi="Helvetica"/>
          <w:color w:val="000000" w:themeColor="text1"/>
          <w:sz w:val="18"/>
          <w:szCs w:val="18"/>
          <w:lang w:val="en-US"/>
        </w:rPr>
        <w:t>, W., Chaudry, S. (2019) “Success factors and complex dynamics of crowdfunding: An empirical research on Taobao platform in China”. Electronic Markets 29.</w:t>
      </w:r>
    </w:p>
    <w:p w14:paraId="5376FCC7" w14:textId="77777777" w:rsidR="00495687" w:rsidRPr="00E70F09" w:rsidRDefault="00495687" w:rsidP="00495687">
      <w:pPr>
        <w:spacing w:after="0"/>
        <w:ind w:left="0"/>
        <w:rPr>
          <w:rFonts w:ascii="Helvetica" w:eastAsia="Times New Roman" w:hAnsi="Helvetica"/>
          <w:color w:val="000000" w:themeColor="text1"/>
          <w:sz w:val="8"/>
          <w:szCs w:val="8"/>
          <w:lang w:val="en-US"/>
        </w:rPr>
      </w:pPr>
    </w:p>
    <w:p w14:paraId="0618C211" w14:textId="5FE21CE2" w:rsidR="00342203" w:rsidRPr="008E1D65" w:rsidRDefault="00342203" w:rsidP="00342203">
      <w:pPr>
        <w:ind w:left="0"/>
        <w:rPr>
          <w:rFonts w:ascii="Helvetica" w:eastAsia="Times New Roman" w:hAnsi="Helvetica"/>
          <w:color w:val="000000" w:themeColor="text1"/>
          <w:sz w:val="18"/>
          <w:szCs w:val="18"/>
          <w:lang w:val="en-US"/>
        </w:rPr>
      </w:pPr>
    </w:p>
    <w:p w14:paraId="12518C6C" w14:textId="5D84B5F1" w:rsidR="00342203" w:rsidRDefault="00342203" w:rsidP="00B71DFA">
      <w:pPr>
        <w:rPr>
          <w:rFonts w:ascii="Helvetica" w:eastAsia="Times New Roman" w:hAnsi="Helvetica"/>
          <w:color w:val="000000" w:themeColor="text1"/>
          <w:sz w:val="18"/>
          <w:szCs w:val="18"/>
          <w:lang w:val="en-US"/>
        </w:rPr>
      </w:pPr>
    </w:p>
    <w:p w14:paraId="4744CCEC" w14:textId="77777777" w:rsidR="00342203" w:rsidRDefault="00342203" w:rsidP="00B71DFA">
      <w:pPr>
        <w:rPr>
          <w:rFonts w:ascii="Helvetica" w:eastAsia="Times New Roman" w:hAnsi="Helvetica"/>
          <w:color w:val="000000" w:themeColor="text1"/>
          <w:sz w:val="18"/>
          <w:szCs w:val="18"/>
          <w:lang w:val="en-US"/>
        </w:rPr>
      </w:pPr>
    </w:p>
    <w:p w14:paraId="375CD827" w14:textId="77777777" w:rsidR="00342203" w:rsidRPr="00B71DFA" w:rsidRDefault="00342203" w:rsidP="00B71DFA">
      <w:pPr>
        <w:rPr>
          <w:rFonts w:ascii="Helvetica" w:eastAsia="Times New Roman" w:hAnsi="Helvetica"/>
          <w:color w:val="000000" w:themeColor="text1"/>
          <w:sz w:val="18"/>
          <w:szCs w:val="18"/>
          <w:lang w:val="en-US"/>
        </w:rPr>
      </w:pPr>
    </w:p>
    <w:sectPr w:rsidR="00342203" w:rsidRPr="00B71DFA" w:rsidSect="0091660E">
      <w:headerReference w:type="even" r:id="rId8"/>
      <w:headerReference w:type="default" r:id="rId9"/>
      <w:footerReference w:type="even" r:id="rId10"/>
      <w:footerReference w:type="default" r:id="rId11"/>
      <w:headerReference w:type="first" r:id="rId12"/>
      <w:footerReference w:type="first" r:id="rId13"/>
      <w:pgSz w:w="11900" w:h="16840"/>
      <w:pgMar w:top="0"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7C76" w14:textId="77777777" w:rsidR="00D24939" w:rsidRDefault="00D24939" w:rsidP="00854476">
      <w:r>
        <w:separator/>
      </w:r>
    </w:p>
  </w:endnote>
  <w:endnote w:type="continuationSeparator" w:id="0">
    <w:p w14:paraId="4CD3CC30" w14:textId="77777777" w:rsidR="00D24939" w:rsidRDefault="00D24939" w:rsidP="0085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09B1" w14:textId="77777777" w:rsidR="00E328CC" w:rsidRDefault="00E328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C740" w14:textId="77777777" w:rsidR="00067A62" w:rsidRPr="00067A62" w:rsidRDefault="00067A62">
    <w:pPr>
      <w:rPr>
        <w:sz w:val="2"/>
        <w:szCs w:val="2"/>
      </w:rPr>
    </w:pPr>
  </w:p>
  <w:p w14:paraId="18A99DC0" w14:textId="45A68E8C" w:rsidR="001644BC" w:rsidRPr="005911E2" w:rsidRDefault="001644BC" w:rsidP="005911E2">
    <w:pPr>
      <w:ind w:left="0"/>
      <w:rPr>
        <w:color w:val="595959" w:themeColor="text1" w:themeTint="A6"/>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ECD3" w14:textId="77777777" w:rsidR="00E328CC" w:rsidRDefault="00E328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60440" w14:textId="77777777" w:rsidR="00D24939" w:rsidRDefault="00D24939" w:rsidP="00854476">
      <w:r>
        <w:separator/>
      </w:r>
    </w:p>
  </w:footnote>
  <w:footnote w:type="continuationSeparator" w:id="0">
    <w:p w14:paraId="5654EB33" w14:textId="77777777" w:rsidR="00D24939" w:rsidRDefault="00D24939" w:rsidP="00854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CD00" w14:textId="77777777" w:rsidR="00E328CC" w:rsidRDefault="00E328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BB33" w14:textId="1B0F9A13" w:rsidR="007472B4" w:rsidRDefault="00F64B64" w:rsidP="00517EAF">
    <w:pPr>
      <w:pStyle w:val="En-tte"/>
      <w:ind w:left="0"/>
    </w:pPr>
    <w:r w:rsidRPr="00F64B64">
      <w:rPr>
        <w:noProof/>
      </w:rPr>
      <w:drawing>
        <wp:inline distT="0" distB="0" distL="0" distR="0" wp14:anchorId="0EE5C773" wp14:editId="04F9DDA1">
          <wp:extent cx="966155" cy="58461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4040" cy="589387"/>
                  </a:xfrm>
                  <a:prstGeom prst="rect">
                    <a:avLst/>
                  </a:prstGeom>
                </pic:spPr>
              </pic:pic>
            </a:graphicData>
          </a:graphic>
        </wp:inline>
      </w:drawing>
    </w:r>
    <w:r>
      <w:t xml:space="preserve">      </w:t>
    </w:r>
    <w:r w:rsidRPr="00416E3F">
      <w:rPr>
        <w:rFonts w:asciiTheme="minorHAnsi" w:hAnsiTheme="minorHAnsi" w:cstheme="minorHAnsi"/>
        <w:b/>
        <w:bCs/>
        <w:noProof/>
        <w:sz w:val="28"/>
        <w:szCs w:val="28"/>
      </w:rPr>
      <w:drawing>
        <wp:inline distT="0" distB="0" distL="0" distR="0" wp14:anchorId="73296913" wp14:editId="66926A97">
          <wp:extent cx="914400" cy="422840"/>
          <wp:effectExtent l="0" t="0" r="0" b="0"/>
          <wp:docPr id="5123" name="Image 6">
            <a:extLst xmlns:a="http://schemas.openxmlformats.org/drawingml/2006/main">
              <a:ext uri="{FF2B5EF4-FFF2-40B4-BE49-F238E27FC236}">
                <a16:creationId xmlns:a16="http://schemas.microsoft.com/office/drawing/2014/main" id="{7E050C11-E3E1-9141-9F3C-9439AB36B9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Image 6">
                    <a:extLst>
                      <a:ext uri="{FF2B5EF4-FFF2-40B4-BE49-F238E27FC236}">
                        <a16:creationId xmlns:a16="http://schemas.microsoft.com/office/drawing/2014/main" id="{7E050C11-E3E1-9141-9F3C-9439AB36B90A}"/>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222" cy="431544"/>
                  </a:xfrm>
                  <a:prstGeom prst="rect">
                    <a:avLst/>
                  </a:prstGeom>
                  <a:noFill/>
                  <a:ln>
                    <a:noFill/>
                  </a:ln>
                </pic:spPr>
              </pic:pic>
            </a:graphicData>
          </a:graphic>
        </wp:inline>
      </w:drawing>
    </w:r>
    <w:r>
      <w:t xml:space="preserve">          </w:t>
    </w:r>
    <w:r w:rsidR="00517EAF">
      <w:rPr>
        <w:noProof/>
      </w:rPr>
      <w:drawing>
        <wp:inline distT="0" distB="0" distL="0" distR="0" wp14:anchorId="523AAF18" wp14:editId="758CA9DE">
          <wp:extent cx="1258645" cy="33670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E logo.png"/>
                  <pic:cNvPicPr/>
                </pic:nvPicPr>
                <pic:blipFill>
                  <a:blip r:embed="rId3"/>
                  <a:stretch>
                    <a:fillRect/>
                  </a:stretch>
                </pic:blipFill>
                <pic:spPr>
                  <a:xfrm>
                    <a:off x="0" y="0"/>
                    <a:ext cx="1354901" cy="362457"/>
                  </a:xfrm>
                  <a:prstGeom prst="rect">
                    <a:avLst/>
                  </a:prstGeom>
                </pic:spPr>
              </pic:pic>
            </a:graphicData>
          </a:graphic>
        </wp:inline>
      </w:drawing>
    </w:r>
    <w:r w:rsidR="00E328CC">
      <w:t xml:space="preserve">   </w:t>
    </w:r>
    <w:r w:rsidR="0046146E">
      <w:rPr>
        <w:noProof/>
      </w:rPr>
      <w:drawing>
        <wp:inline distT="0" distB="0" distL="0" distR="0" wp14:anchorId="3EBCDCC1" wp14:editId="7AFE573B">
          <wp:extent cx="354025" cy="438150"/>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4"/>
                  <a:stretch>
                    <a:fillRect/>
                  </a:stretch>
                </pic:blipFill>
                <pic:spPr>
                  <a:xfrm>
                    <a:off x="0" y="0"/>
                    <a:ext cx="360648" cy="44634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419D" w14:textId="77777777" w:rsidR="00E328CC" w:rsidRDefault="00E328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4BD"/>
    <w:multiLevelType w:val="hybridMultilevel"/>
    <w:tmpl w:val="A76A4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87614A"/>
    <w:multiLevelType w:val="hybridMultilevel"/>
    <w:tmpl w:val="23FA9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71214378">
    <w:abstractNumId w:val="0"/>
  </w:num>
  <w:num w:numId="2" w16cid:durableId="1783304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ED"/>
    <w:rsid w:val="0000128D"/>
    <w:rsid w:val="00031A26"/>
    <w:rsid w:val="00061B38"/>
    <w:rsid w:val="00067A62"/>
    <w:rsid w:val="000709E3"/>
    <w:rsid w:val="00086B3E"/>
    <w:rsid w:val="000C744F"/>
    <w:rsid w:val="000D2EC9"/>
    <w:rsid w:val="000E1385"/>
    <w:rsid w:val="000F4D8E"/>
    <w:rsid w:val="001318B2"/>
    <w:rsid w:val="00144B1E"/>
    <w:rsid w:val="001644BC"/>
    <w:rsid w:val="00165606"/>
    <w:rsid w:val="00180706"/>
    <w:rsid w:val="00181265"/>
    <w:rsid w:val="00182BDA"/>
    <w:rsid w:val="00191F9F"/>
    <w:rsid w:val="001B5928"/>
    <w:rsid w:val="001D0AD0"/>
    <w:rsid w:val="001D6277"/>
    <w:rsid w:val="001E0F37"/>
    <w:rsid w:val="00200A63"/>
    <w:rsid w:val="00215E69"/>
    <w:rsid w:val="00225790"/>
    <w:rsid w:val="00232246"/>
    <w:rsid w:val="002543AF"/>
    <w:rsid w:val="00262E2C"/>
    <w:rsid w:val="002644D4"/>
    <w:rsid w:val="0029255F"/>
    <w:rsid w:val="0029565E"/>
    <w:rsid w:val="002A3A98"/>
    <w:rsid w:val="002C1B8B"/>
    <w:rsid w:val="002D373A"/>
    <w:rsid w:val="00305FCB"/>
    <w:rsid w:val="003165B6"/>
    <w:rsid w:val="00334044"/>
    <w:rsid w:val="00334B58"/>
    <w:rsid w:val="0033587F"/>
    <w:rsid w:val="00342203"/>
    <w:rsid w:val="00342DD0"/>
    <w:rsid w:val="00345C26"/>
    <w:rsid w:val="00347A5E"/>
    <w:rsid w:val="00353003"/>
    <w:rsid w:val="00355553"/>
    <w:rsid w:val="003E67F3"/>
    <w:rsid w:val="003F337C"/>
    <w:rsid w:val="0040369A"/>
    <w:rsid w:val="00411E71"/>
    <w:rsid w:val="004264C2"/>
    <w:rsid w:val="00433BC6"/>
    <w:rsid w:val="00433CCF"/>
    <w:rsid w:val="0044486A"/>
    <w:rsid w:val="0046146E"/>
    <w:rsid w:val="00466B72"/>
    <w:rsid w:val="00471207"/>
    <w:rsid w:val="00494966"/>
    <w:rsid w:val="00495687"/>
    <w:rsid w:val="004C73D4"/>
    <w:rsid w:val="004D5EFF"/>
    <w:rsid w:val="004E23B9"/>
    <w:rsid w:val="00503536"/>
    <w:rsid w:val="005143FD"/>
    <w:rsid w:val="00517EAF"/>
    <w:rsid w:val="00550044"/>
    <w:rsid w:val="00553DA3"/>
    <w:rsid w:val="00586F0B"/>
    <w:rsid w:val="005911E2"/>
    <w:rsid w:val="0059648F"/>
    <w:rsid w:val="005A666E"/>
    <w:rsid w:val="005B34C4"/>
    <w:rsid w:val="005B607C"/>
    <w:rsid w:val="005C71D1"/>
    <w:rsid w:val="00611742"/>
    <w:rsid w:val="0061604C"/>
    <w:rsid w:val="0062512E"/>
    <w:rsid w:val="006737E8"/>
    <w:rsid w:val="00682DC0"/>
    <w:rsid w:val="00687452"/>
    <w:rsid w:val="006B386A"/>
    <w:rsid w:val="006C285A"/>
    <w:rsid w:val="006C512C"/>
    <w:rsid w:val="006D6D5A"/>
    <w:rsid w:val="0070155D"/>
    <w:rsid w:val="00734602"/>
    <w:rsid w:val="007472B4"/>
    <w:rsid w:val="00754ACD"/>
    <w:rsid w:val="00767122"/>
    <w:rsid w:val="00791AAF"/>
    <w:rsid w:val="00791FAC"/>
    <w:rsid w:val="00794C54"/>
    <w:rsid w:val="00797433"/>
    <w:rsid w:val="007A341C"/>
    <w:rsid w:val="007A6E6B"/>
    <w:rsid w:val="007B664F"/>
    <w:rsid w:val="007D1344"/>
    <w:rsid w:val="007E7F6C"/>
    <w:rsid w:val="00854476"/>
    <w:rsid w:val="00874EFE"/>
    <w:rsid w:val="00875ABD"/>
    <w:rsid w:val="008777AE"/>
    <w:rsid w:val="00892468"/>
    <w:rsid w:val="008A24AA"/>
    <w:rsid w:val="008A59A4"/>
    <w:rsid w:val="008B3663"/>
    <w:rsid w:val="008D5E1E"/>
    <w:rsid w:val="008E1D65"/>
    <w:rsid w:val="00912556"/>
    <w:rsid w:val="00913774"/>
    <w:rsid w:val="00916059"/>
    <w:rsid w:val="0091660E"/>
    <w:rsid w:val="00925BC5"/>
    <w:rsid w:val="00962BC4"/>
    <w:rsid w:val="0096743B"/>
    <w:rsid w:val="009A2707"/>
    <w:rsid w:val="009C7DA2"/>
    <w:rsid w:val="009F18CB"/>
    <w:rsid w:val="009F4E98"/>
    <w:rsid w:val="00A03A4C"/>
    <w:rsid w:val="00A16BDE"/>
    <w:rsid w:val="00A34154"/>
    <w:rsid w:val="00A779CD"/>
    <w:rsid w:val="00A920C2"/>
    <w:rsid w:val="00A9295E"/>
    <w:rsid w:val="00AA4D70"/>
    <w:rsid w:val="00AA5DD7"/>
    <w:rsid w:val="00AB0207"/>
    <w:rsid w:val="00AC7850"/>
    <w:rsid w:val="00AF77CD"/>
    <w:rsid w:val="00B072A1"/>
    <w:rsid w:val="00B072ED"/>
    <w:rsid w:val="00B07ABF"/>
    <w:rsid w:val="00B117B5"/>
    <w:rsid w:val="00B23CEB"/>
    <w:rsid w:val="00B2406D"/>
    <w:rsid w:val="00B27D68"/>
    <w:rsid w:val="00B6206F"/>
    <w:rsid w:val="00B71885"/>
    <w:rsid w:val="00B71DFA"/>
    <w:rsid w:val="00B863DE"/>
    <w:rsid w:val="00BB093D"/>
    <w:rsid w:val="00BC132D"/>
    <w:rsid w:val="00BC285D"/>
    <w:rsid w:val="00BD53AD"/>
    <w:rsid w:val="00BE104C"/>
    <w:rsid w:val="00BE78C6"/>
    <w:rsid w:val="00BF230B"/>
    <w:rsid w:val="00C03283"/>
    <w:rsid w:val="00C60209"/>
    <w:rsid w:val="00C64440"/>
    <w:rsid w:val="00C65087"/>
    <w:rsid w:val="00CA6311"/>
    <w:rsid w:val="00CB6751"/>
    <w:rsid w:val="00CC482B"/>
    <w:rsid w:val="00CC4C19"/>
    <w:rsid w:val="00D135B3"/>
    <w:rsid w:val="00D24939"/>
    <w:rsid w:val="00D27BB4"/>
    <w:rsid w:val="00D71EE2"/>
    <w:rsid w:val="00D805AA"/>
    <w:rsid w:val="00DA3370"/>
    <w:rsid w:val="00DD0186"/>
    <w:rsid w:val="00DF7086"/>
    <w:rsid w:val="00E03FBD"/>
    <w:rsid w:val="00E328CC"/>
    <w:rsid w:val="00E704A0"/>
    <w:rsid w:val="00E70F09"/>
    <w:rsid w:val="00E96FDA"/>
    <w:rsid w:val="00EB2803"/>
    <w:rsid w:val="00EB3431"/>
    <w:rsid w:val="00EB6134"/>
    <w:rsid w:val="00EE00E8"/>
    <w:rsid w:val="00F06FE7"/>
    <w:rsid w:val="00F1545F"/>
    <w:rsid w:val="00F319B0"/>
    <w:rsid w:val="00F47FEC"/>
    <w:rsid w:val="00F64B64"/>
    <w:rsid w:val="00F65725"/>
    <w:rsid w:val="00FC5F46"/>
    <w:rsid w:val="28079591"/>
    <w:rsid w:val="39165E57"/>
    <w:rsid w:val="5BB86B83"/>
    <w:rsid w:val="652BE88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16EE7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472B4"/>
    <w:pPr>
      <w:spacing w:after="240"/>
      <w:ind w:left="964"/>
      <w:jc w:val="both"/>
    </w:pPr>
    <w:rPr>
      <w:rFonts w:ascii="Arial Narrow" w:hAnsi="Arial Narrow"/>
      <w:sz w:val="22"/>
      <w:szCs w:val="24"/>
      <w:lang w:eastAsia="fr-FR"/>
    </w:rPr>
  </w:style>
  <w:style w:type="paragraph" w:styleId="Titre1">
    <w:name w:val="heading 1"/>
    <w:basedOn w:val="Titre"/>
    <w:next w:val="Titre2"/>
    <w:qFormat/>
    <w:rsid w:val="00EE00E8"/>
    <w:pPr>
      <w:keepNext/>
    </w:pPr>
    <w:rPr>
      <w:kern w:val="32"/>
    </w:rPr>
  </w:style>
  <w:style w:type="paragraph" w:styleId="Titre2">
    <w:name w:val="heading 2"/>
    <w:basedOn w:val="Normal"/>
    <w:next w:val="Normal"/>
    <w:qFormat/>
    <w:rsid w:val="009A2707"/>
    <w:pPr>
      <w:keepNext/>
      <w:spacing w:before="240" w:after="60"/>
      <w:outlineLvl w:val="1"/>
    </w:pPr>
    <w:rPr>
      <w:b/>
      <w:i/>
    </w:rPr>
  </w:style>
  <w:style w:type="paragraph" w:styleId="Titre3">
    <w:name w:val="heading 3"/>
    <w:basedOn w:val="Normal"/>
    <w:next w:val="Normal"/>
    <w:link w:val="Titre3Car"/>
    <w:uiPriority w:val="9"/>
    <w:unhideWhenUsed/>
    <w:qFormat/>
    <w:rsid w:val="009A2707"/>
    <w:pPr>
      <w:keepNext/>
      <w:keepLines/>
      <w:spacing w:before="200"/>
      <w:outlineLvl w:val="2"/>
    </w:pPr>
    <w:rPr>
      <w:rFonts w:eastAsiaTheme="majorEastAsia" w:cstheme="majorBidi"/>
      <w:b/>
      <w:bCs/>
      <w:color w:val="8A7897"/>
    </w:rPr>
  </w:style>
  <w:style w:type="paragraph" w:styleId="Titre4">
    <w:name w:val="heading 4"/>
    <w:basedOn w:val="Normal"/>
    <w:next w:val="Normal"/>
    <w:link w:val="Titre4Car"/>
    <w:uiPriority w:val="9"/>
    <w:unhideWhenUsed/>
    <w:qFormat/>
    <w:rsid w:val="009A2707"/>
    <w:pPr>
      <w:keepNext/>
      <w:keepLines/>
      <w:spacing w:before="200"/>
      <w:outlineLvl w:val="3"/>
    </w:pPr>
    <w:rPr>
      <w:rFonts w:eastAsiaTheme="majorEastAsia" w:cstheme="majorBidi"/>
      <w:b/>
      <w:bCs/>
      <w:i/>
      <w:iCs/>
      <w:color w:val="8A7897"/>
    </w:rPr>
  </w:style>
  <w:style w:type="paragraph" w:styleId="Titre5">
    <w:name w:val="heading 5"/>
    <w:basedOn w:val="Normal"/>
    <w:next w:val="Normal"/>
    <w:link w:val="Titre5Car"/>
    <w:uiPriority w:val="9"/>
    <w:unhideWhenUsed/>
    <w:qFormat/>
    <w:rsid w:val="00433BC6"/>
    <w:pPr>
      <w:keepNext/>
      <w:keepLines/>
      <w:spacing w:before="200"/>
      <w:outlineLvl w:val="4"/>
    </w:pPr>
    <w:rPr>
      <w:rFonts w:eastAsiaTheme="majorEastAsia" w:cstheme="majorBidi"/>
      <w:color w:val="B0003A"/>
    </w:rPr>
  </w:style>
  <w:style w:type="paragraph" w:styleId="Titre6">
    <w:name w:val="heading 6"/>
    <w:basedOn w:val="Normal"/>
    <w:next w:val="Normal"/>
    <w:link w:val="Titre6Car"/>
    <w:uiPriority w:val="9"/>
    <w:unhideWhenUsed/>
    <w:qFormat/>
    <w:rsid w:val="00433BC6"/>
    <w:pPr>
      <w:keepNext/>
      <w:keepLines/>
      <w:spacing w:before="200"/>
      <w:outlineLvl w:val="5"/>
    </w:pPr>
    <w:rPr>
      <w:rFonts w:eastAsiaTheme="majorEastAsia" w:cstheme="majorBidi"/>
      <w:i/>
      <w:iCs/>
      <w:color w:val="B0003A"/>
    </w:rPr>
  </w:style>
  <w:style w:type="paragraph" w:styleId="Titre7">
    <w:name w:val="heading 7"/>
    <w:basedOn w:val="Normal"/>
    <w:next w:val="Normal"/>
    <w:link w:val="Titre7Car"/>
    <w:uiPriority w:val="9"/>
    <w:unhideWhenUsed/>
    <w:qFormat/>
    <w:rsid w:val="00433BC6"/>
    <w:pPr>
      <w:keepNext/>
      <w:keepLines/>
      <w:spacing w:before="200"/>
      <w:outlineLvl w:val="6"/>
    </w:pPr>
    <w:rPr>
      <w:rFonts w:eastAsiaTheme="majorEastAsia" w:cstheme="majorBidi"/>
      <w:i/>
      <w:iCs/>
      <w:color w:val="404040" w:themeColor="text1" w:themeTint="BF"/>
    </w:rPr>
  </w:style>
  <w:style w:type="paragraph" w:styleId="Titre8">
    <w:name w:val="heading 8"/>
    <w:basedOn w:val="Normal"/>
    <w:next w:val="Normal"/>
    <w:link w:val="Titre8Car"/>
    <w:uiPriority w:val="9"/>
    <w:unhideWhenUsed/>
    <w:qFormat/>
    <w:rsid w:val="00433BC6"/>
    <w:pPr>
      <w:keepNext/>
      <w:keepLines/>
      <w:spacing w:before="200"/>
      <w:outlineLvl w:val="7"/>
    </w:pPr>
    <w:rPr>
      <w:rFonts w:eastAsiaTheme="majorEastAsia" w:cstheme="majorBidi"/>
      <w:color w:val="404040" w:themeColor="text1" w:themeTint="BF"/>
      <w:sz w:val="20"/>
      <w:szCs w:val="20"/>
    </w:rPr>
  </w:style>
  <w:style w:type="paragraph" w:styleId="Titre9">
    <w:name w:val="heading 9"/>
    <w:basedOn w:val="Normal"/>
    <w:next w:val="Normal"/>
    <w:link w:val="Titre9Car"/>
    <w:uiPriority w:val="9"/>
    <w:unhideWhenUsed/>
    <w:qFormat/>
    <w:rsid w:val="00EE00E8"/>
    <w:pPr>
      <w:keepNext/>
      <w:keepLines/>
      <w:spacing w:before="200"/>
      <w:outlineLvl w:val="8"/>
    </w:pPr>
    <w:rPr>
      <w:rFonts w:eastAsiaTheme="majorEastAsia"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autoRedefine/>
    <w:qFormat/>
    <w:rsid w:val="00EE00E8"/>
    <w:pPr>
      <w:spacing w:before="240"/>
      <w:ind w:right="96"/>
      <w:outlineLvl w:val="0"/>
    </w:pPr>
    <w:rPr>
      <w:b/>
      <w:color w:val="B0003A"/>
      <w:kern w:val="28"/>
      <w:sz w:val="28"/>
      <w:szCs w:val="28"/>
    </w:rPr>
  </w:style>
  <w:style w:type="paragraph" w:styleId="Textedebulles">
    <w:name w:val="Balloon Text"/>
    <w:basedOn w:val="Normal"/>
    <w:semiHidden/>
    <w:rsid w:val="0085633D"/>
    <w:rPr>
      <w:rFonts w:ascii="Lucida Grande" w:hAnsi="Lucida Grande"/>
      <w:sz w:val="18"/>
      <w:szCs w:val="18"/>
    </w:rPr>
  </w:style>
  <w:style w:type="paragraph" w:styleId="En-tte">
    <w:name w:val="header"/>
    <w:basedOn w:val="Normal"/>
    <w:link w:val="En-tteCar"/>
    <w:uiPriority w:val="99"/>
    <w:unhideWhenUsed/>
    <w:rsid w:val="00854476"/>
    <w:pPr>
      <w:tabs>
        <w:tab w:val="center" w:pos="4536"/>
        <w:tab w:val="right" w:pos="9072"/>
      </w:tabs>
    </w:pPr>
  </w:style>
  <w:style w:type="character" w:customStyle="1" w:styleId="En-tteCar">
    <w:name w:val="En-tête Car"/>
    <w:basedOn w:val="Policepardfaut"/>
    <w:link w:val="En-tte"/>
    <w:uiPriority w:val="99"/>
    <w:rsid w:val="00854476"/>
    <w:rPr>
      <w:sz w:val="24"/>
      <w:szCs w:val="24"/>
      <w:lang w:eastAsia="fr-FR"/>
    </w:rPr>
  </w:style>
  <w:style w:type="paragraph" w:styleId="Pieddepage">
    <w:name w:val="footer"/>
    <w:basedOn w:val="Normal"/>
    <w:link w:val="PieddepageCar"/>
    <w:uiPriority w:val="99"/>
    <w:unhideWhenUsed/>
    <w:rsid w:val="00854476"/>
    <w:pPr>
      <w:tabs>
        <w:tab w:val="center" w:pos="4536"/>
        <w:tab w:val="right" w:pos="9072"/>
      </w:tabs>
    </w:pPr>
  </w:style>
  <w:style w:type="character" w:customStyle="1" w:styleId="PieddepageCar">
    <w:name w:val="Pied de page Car"/>
    <w:basedOn w:val="Policepardfaut"/>
    <w:link w:val="Pieddepage"/>
    <w:uiPriority w:val="99"/>
    <w:rsid w:val="00854476"/>
    <w:rPr>
      <w:sz w:val="24"/>
      <w:szCs w:val="24"/>
      <w:lang w:eastAsia="fr-FR"/>
    </w:rPr>
  </w:style>
  <w:style w:type="paragraph" w:styleId="NormalWeb">
    <w:name w:val="Normal (Web)"/>
    <w:basedOn w:val="Normal"/>
    <w:uiPriority w:val="99"/>
    <w:semiHidden/>
    <w:unhideWhenUsed/>
    <w:rsid w:val="00854476"/>
    <w:pPr>
      <w:spacing w:before="100" w:beforeAutospacing="1" w:after="100" w:afterAutospacing="1"/>
    </w:pPr>
    <w:rPr>
      <w:rFonts w:ascii="Times" w:hAnsi="Times"/>
      <w:sz w:val="20"/>
      <w:szCs w:val="20"/>
    </w:rPr>
  </w:style>
  <w:style w:type="character" w:customStyle="1" w:styleId="Titre3Car">
    <w:name w:val="Titre 3 Car"/>
    <w:basedOn w:val="Policepardfaut"/>
    <w:link w:val="Titre3"/>
    <w:uiPriority w:val="9"/>
    <w:rsid w:val="009A2707"/>
    <w:rPr>
      <w:rFonts w:ascii="Arial Narrow" w:eastAsiaTheme="majorEastAsia" w:hAnsi="Arial Narrow" w:cstheme="majorBidi"/>
      <w:b/>
      <w:bCs/>
      <w:color w:val="8A7897"/>
      <w:sz w:val="24"/>
      <w:szCs w:val="24"/>
      <w:lang w:eastAsia="fr-FR"/>
    </w:rPr>
  </w:style>
  <w:style w:type="character" w:customStyle="1" w:styleId="Titre4Car">
    <w:name w:val="Titre 4 Car"/>
    <w:basedOn w:val="Policepardfaut"/>
    <w:link w:val="Titre4"/>
    <w:uiPriority w:val="9"/>
    <w:rsid w:val="009A2707"/>
    <w:rPr>
      <w:rFonts w:ascii="Arial Narrow" w:eastAsiaTheme="majorEastAsia" w:hAnsi="Arial Narrow" w:cstheme="majorBidi"/>
      <w:b/>
      <w:bCs/>
      <w:i/>
      <w:iCs/>
      <w:color w:val="8A7897"/>
      <w:sz w:val="24"/>
      <w:szCs w:val="24"/>
      <w:lang w:eastAsia="fr-FR"/>
    </w:rPr>
  </w:style>
  <w:style w:type="character" w:customStyle="1" w:styleId="Titre5Car">
    <w:name w:val="Titre 5 Car"/>
    <w:basedOn w:val="Policepardfaut"/>
    <w:link w:val="Titre5"/>
    <w:uiPriority w:val="9"/>
    <w:rsid w:val="00433BC6"/>
    <w:rPr>
      <w:rFonts w:ascii="Arial Narrow" w:eastAsiaTheme="majorEastAsia" w:hAnsi="Arial Narrow" w:cstheme="majorBidi"/>
      <w:color w:val="B0003A"/>
      <w:sz w:val="24"/>
      <w:szCs w:val="24"/>
      <w:lang w:eastAsia="fr-FR"/>
    </w:rPr>
  </w:style>
  <w:style w:type="character" w:customStyle="1" w:styleId="Titre6Car">
    <w:name w:val="Titre 6 Car"/>
    <w:basedOn w:val="Policepardfaut"/>
    <w:link w:val="Titre6"/>
    <w:uiPriority w:val="9"/>
    <w:rsid w:val="00433BC6"/>
    <w:rPr>
      <w:rFonts w:ascii="Arial Narrow" w:eastAsiaTheme="majorEastAsia" w:hAnsi="Arial Narrow" w:cstheme="majorBidi"/>
      <w:i/>
      <w:iCs/>
      <w:color w:val="B0003A"/>
      <w:sz w:val="24"/>
      <w:szCs w:val="24"/>
      <w:lang w:eastAsia="fr-FR"/>
    </w:rPr>
  </w:style>
  <w:style w:type="character" w:customStyle="1" w:styleId="Titre7Car">
    <w:name w:val="Titre 7 Car"/>
    <w:basedOn w:val="Policepardfaut"/>
    <w:link w:val="Titre7"/>
    <w:uiPriority w:val="9"/>
    <w:rsid w:val="00433BC6"/>
    <w:rPr>
      <w:rFonts w:ascii="Arial Narrow" w:eastAsiaTheme="majorEastAsia" w:hAnsi="Arial Narrow" w:cstheme="majorBidi"/>
      <w:i/>
      <w:iCs/>
      <w:color w:val="404040" w:themeColor="text1" w:themeTint="BF"/>
      <w:sz w:val="24"/>
      <w:szCs w:val="24"/>
      <w:lang w:eastAsia="fr-FR"/>
    </w:rPr>
  </w:style>
  <w:style w:type="character" w:customStyle="1" w:styleId="Titre8Car">
    <w:name w:val="Titre 8 Car"/>
    <w:basedOn w:val="Policepardfaut"/>
    <w:link w:val="Titre8"/>
    <w:uiPriority w:val="9"/>
    <w:rsid w:val="00433BC6"/>
    <w:rPr>
      <w:rFonts w:ascii="Arial Narrow" w:eastAsiaTheme="majorEastAsia" w:hAnsi="Arial Narrow" w:cstheme="majorBidi"/>
      <w:color w:val="404040" w:themeColor="text1" w:themeTint="BF"/>
      <w:lang w:eastAsia="fr-FR"/>
    </w:rPr>
  </w:style>
  <w:style w:type="character" w:customStyle="1" w:styleId="Titre9Car">
    <w:name w:val="Titre 9 Car"/>
    <w:basedOn w:val="Policepardfaut"/>
    <w:link w:val="Titre9"/>
    <w:uiPriority w:val="9"/>
    <w:rsid w:val="00EE00E8"/>
    <w:rPr>
      <w:rFonts w:ascii="Arial Narrow" w:eastAsiaTheme="majorEastAsia" w:hAnsi="Arial Narrow" w:cstheme="majorBidi"/>
      <w:i/>
      <w:iCs/>
      <w:color w:val="404040" w:themeColor="text1" w:themeTint="BF"/>
      <w:lang w:eastAsia="fr-FR"/>
    </w:rPr>
  </w:style>
  <w:style w:type="paragraph" w:styleId="Sous-titre">
    <w:name w:val="Subtitle"/>
    <w:basedOn w:val="Normal"/>
    <w:next w:val="Normal"/>
    <w:link w:val="Sous-titreCar"/>
    <w:uiPriority w:val="11"/>
    <w:qFormat/>
    <w:rsid w:val="0059648F"/>
    <w:pPr>
      <w:numPr>
        <w:ilvl w:val="1"/>
      </w:numPr>
      <w:ind w:left="964"/>
    </w:pPr>
    <w:rPr>
      <w:rFonts w:eastAsiaTheme="majorEastAsia" w:cstheme="majorBidi"/>
      <w:i/>
      <w:iCs/>
      <w:color w:val="8A7897"/>
      <w:spacing w:val="15"/>
    </w:rPr>
  </w:style>
  <w:style w:type="character" w:customStyle="1" w:styleId="Sous-titreCar">
    <w:name w:val="Sous-titre Car"/>
    <w:basedOn w:val="Policepardfaut"/>
    <w:link w:val="Sous-titre"/>
    <w:uiPriority w:val="11"/>
    <w:rsid w:val="0059648F"/>
    <w:rPr>
      <w:rFonts w:ascii="Arial Narrow" w:eastAsiaTheme="majorEastAsia" w:hAnsi="Arial Narrow" w:cstheme="majorBidi"/>
      <w:i/>
      <w:iCs/>
      <w:color w:val="8A7897"/>
      <w:spacing w:val="15"/>
      <w:sz w:val="24"/>
      <w:szCs w:val="24"/>
      <w:lang w:eastAsia="fr-FR"/>
    </w:rPr>
  </w:style>
  <w:style w:type="character" w:styleId="Accentuationlgre">
    <w:name w:val="Subtle Emphasis"/>
    <w:basedOn w:val="Policepardfaut"/>
    <w:uiPriority w:val="19"/>
    <w:qFormat/>
    <w:rsid w:val="00EE00E8"/>
    <w:rPr>
      <w:i/>
      <w:iCs/>
      <w:color w:val="808080" w:themeColor="text1" w:themeTint="7F"/>
    </w:rPr>
  </w:style>
  <w:style w:type="character" w:styleId="Accentuation">
    <w:name w:val="Emphasis"/>
    <w:basedOn w:val="Policepardfaut"/>
    <w:uiPriority w:val="20"/>
    <w:qFormat/>
    <w:rsid w:val="00EE00E8"/>
    <w:rPr>
      <w:i/>
      <w:iCs/>
    </w:rPr>
  </w:style>
  <w:style w:type="character" w:styleId="Accentuationintense">
    <w:name w:val="Intense Emphasis"/>
    <w:basedOn w:val="Policepardfaut"/>
    <w:uiPriority w:val="21"/>
    <w:qFormat/>
    <w:rsid w:val="00EE00E8"/>
    <w:rPr>
      <w:b/>
      <w:bCs/>
      <w:i/>
      <w:iCs/>
      <w:color w:val="B0003A"/>
    </w:rPr>
  </w:style>
  <w:style w:type="character" w:styleId="lev">
    <w:name w:val="Strong"/>
    <w:basedOn w:val="Policepardfaut"/>
    <w:uiPriority w:val="22"/>
    <w:qFormat/>
    <w:rsid w:val="00EE00E8"/>
    <w:rPr>
      <w:b/>
      <w:bCs/>
    </w:rPr>
  </w:style>
  <w:style w:type="paragraph" w:styleId="Citation">
    <w:name w:val="Quote"/>
    <w:basedOn w:val="Normal"/>
    <w:next w:val="Normal"/>
    <w:link w:val="CitationCar"/>
    <w:uiPriority w:val="29"/>
    <w:qFormat/>
    <w:rsid w:val="00EE00E8"/>
    <w:rPr>
      <w:i/>
      <w:iCs/>
      <w:color w:val="000000" w:themeColor="text1"/>
    </w:rPr>
  </w:style>
  <w:style w:type="character" w:customStyle="1" w:styleId="CitationCar">
    <w:name w:val="Citation Car"/>
    <w:basedOn w:val="Policepardfaut"/>
    <w:link w:val="Citation"/>
    <w:uiPriority w:val="29"/>
    <w:rsid w:val="00EE00E8"/>
    <w:rPr>
      <w:i/>
      <w:iCs/>
      <w:color w:val="000000" w:themeColor="text1"/>
      <w:sz w:val="24"/>
      <w:szCs w:val="24"/>
      <w:lang w:eastAsia="fr-FR"/>
    </w:rPr>
  </w:style>
  <w:style w:type="paragraph" w:styleId="Citationintense">
    <w:name w:val="Intense Quote"/>
    <w:basedOn w:val="Normal"/>
    <w:next w:val="Normal"/>
    <w:link w:val="CitationintenseCar"/>
    <w:autoRedefine/>
    <w:uiPriority w:val="30"/>
    <w:qFormat/>
    <w:rsid w:val="00EE00E8"/>
    <w:pPr>
      <w:pBdr>
        <w:bottom w:val="single" w:sz="4" w:space="4" w:color="B0003A"/>
      </w:pBdr>
      <w:spacing w:before="200" w:after="280"/>
      <w:ind w:left="936" w:right="936"/>
    </w:pPr>
    <w:rPr>
      <w:b/>
      <w:bCs/>
      <w:i/>
      <w:iCs/>
      <w:color w:val="B0003A"/>
    </w:rPr>
  </w:style>
  <w:style w:type="character" w:customStyle="1" w:styleId="CitationintenseCar">
    <w:name w:val="Citation intense Car"/>
    <w:basedOn w:val="Policepardfaut"/>
    <w:link w:val="Citationintense"/>
    <w:uiPriority w:val="30"/>
    <w:rsid w:val="00EE00E8"/>
    <w:rPr>
      <w:b/>
      <w:bCs/>
      <w:i/>
      <w:iCs/>
      <w:color w:val="B0003A"/>
      <w:sz w:val="24"/>
      <w:szCs w:val="24"/>
      <w:lang w:eastAsia="fr-FR"/>
    </w:rPr>
  </w:style>
  <w:style w:type="character" w:styleId="Rfrencelgre">
    <w:name w:val="Subtle Reference"/>
    <w:basedOn w:val="Policepardfaut"/>
    <w:uiPriority w:val="31"/>
    <w:qFormat/>
    <w:rsid w:val="00EE00E8"/>
    <w:rPr>
      <w:smallCaps/>
      <w:color w:val="C0504D" w:themeColor="accent2"/>
      <w:u w:val="single"/>
    </w:rPr>
  </w:style>
  <w:style w:type="table" w:styleId="Grilledutableau">
    <w:name w:val="Table Grid"/>
    <w:basedOn w:val="TableauNormal"/>
    <w:uiPriority w:val="59"/>
    <w:rsid w:val="001B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1B5928"/>
    <w:pPr>
      <w:widowControl w:val="0"/>
      <w:autoSpaceDE w:val="0"/>
      <w:autoSpaceDN w:val="0"/>
      <w:adjustRightInd w:val="0"/>
      <w:spacing w:after="0" w:line="288" w:lineRule="auto"/>
      <w:ind w:left="0"/>
      <w:jc w:val="left"/>
      <w:textAlignment w:val="center"/>
    </w:pPr>
    <w:rPr>
      <w:rFonts w:ascii="MinionPro-Regular" w:hAnsi="MinionPro-Regular" w:cs="MinionPro-Regular"/>
      <w:color w:val="000000"/>
      <w:sz w:val="24"/>
      <w:lang w:eastAsia="ja-JP"/>
    </w:rPr>
  </w:style>
  <w:style w:type="paragraph" w:customStyle="1" w:styleId="Ttedechapitre">
    <w:name w:val="Tête de chapitre"/>
    <w:basedOn w:val="Normal"/>
    <w:rsid w:val="00C03283"/>
    <w:pPr>
      <w:spacing w:before="120" w:after="600"/>
      <w:ind w:left="0"/>
      <w:jc w:val="center"/>
    </w:pPr>
    <w:rPr>
      <w:rFonts w:ascii="Times New Roman" w:eastAsia="Times New Roman" w:hAnsi="Times New Roman"/>
      <w:b/>
      <w:sz w:val="28"/>
      <w:szCs w:val="20"/>
    </w:rPr>
  </w:style>
  <w:style w:type="paragraph" w:styleId="Paragraphedeliste">
    <w:name w:val="List Paragraph"/>
    <w:basedOn w:val="Normal"/>
    <w:uiPriority w:val="34"/>
    <w:qFormat/>
    <w:rsid w:val="00F64B64"/>
    <w:pPr>
      <w:spacing w:after="0"/>
      <w:ind w:left="720"/>
      <w:contextualSpacing/>
      <w:jc w:val="left"/>
    </w:pPr>
    <w:rPr>
      <w:rFonts w:asciiTheme="minorHAnsi" w:eastAsiaTheme="minorHAnsi" w:hAnsiTheme="minorHAnsi" w:cstheme="minorBidi"/>
      <w:sz w:val="24"/>
      <w:lang w:eastAsia="en-US"/>
    </w:rPr>
  </w:style>
  <w:style w:type="character" w:styleId="Lienhypertexte">
    <w:name w:val="Hyperlink"/>
    <w:basedOn w:val="Policepardfaut"/>
    <w:uiPriority w:val="99"/>
    <w:unhideWhenUsed/>
    <w:rsid w:val="00BF230B"/>
    <w:rPr>
      <w:color w:val="0000FF" w:themeColor="hyperlink"/>
      <w:u w:val="single"/>
    </w:rPr>
  </w:style>
  <w:style w:type="character" w:styleId="Mentionnonrsolue">
    <w:name w:val="Unresolved Mention"/>
    <w:basedOn w:val="Policepardfaut"/>
    <w:uiPriority w:val="99"/>
    <w:rsid w:val="00BF2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7524">
      <w:bodyDiv w:val="1"/>
      <w:marLeft w:val="0"/>
      <w:marRight w:val="0"/>
      <w:marTop w:val="0"/>
      <w:marBottom w:val="0"/>
      <w:divBdr>
        <w:top w:val="none" w:sz="0" w:space="0" w:color="auto"/>
        <w:left w:val="none" w:sz="0" w:space="0" w:color="auto"/>
        <w:bottom w:val="none" w:sz="0" w:space="0" w:color="auto"/>
        <w:right w:val="none" w:sz="0" w:space="0" w:color="auto"/>
      </w:divBdr>
      <w:divsChild>
        <w:div w:id="238906739">
          <w:marLeft w:val="0"/>
          <w:marRight w:val="0"/>
          <w:marTop w:val="0"/>
          <w:marBottom w:val="0"/>
          <w:divBdr>
            <w:top w:val="none" w:sz="0" w:space="0" w:color="auto"/>
            <w:left w:val="none" w:sz="0" w:space="0" w:color="auto"/>
            <w:bottom w:val="none" w:sz="0" w:space="0" w:color="auto"/>
            <w:right w:val="none" w:sz="0" w:space="0" w:color="auto"/>
          </w:divBdr>
        </w:div>
      </w:divsChild>
    </w:div>
    <w:div w:id="1006203764">
      <w:bodyDiv w:val="1"/>
      <w:marLeft w:val="0"/>
      <w:marRight w:val="0"/>
      <w:marTop w:val="0"/>
      <w:marBottom w:val="0"/>
      <w:divBdr>
        <w:top w:val="none" w:sz="0" w:space="0" w:color="auto"/>
        <w:left w:val="none" w:sz="0" w:space="0" w:color="auto"/>
        <w:bottom w:val="none" w:sz="0" w:space="0" w:color="auto"/>
        <w:right w:val="none" w:sz="0" w:space="0" w:color="auto"/>
      </w:divBdr>
      <w:divsChild>
        <w:div w:id="859901144">
          <w:marLeft w:val="0"/>
          <w:marRight w:val="0"/>
          <w:marTop w:val="0"/>
          <w:marBottom w:val="0"/>
          <w:divBdr>
            <w:top w:val="none" w:sz="0" w:space="0" w:color="auto"/>
            <w:left w:val="none" w:sz="0" w:space="0" w:color="auto"/>
            <w:bottom w:val="none" w:sz="0" w:space="0" w:color="auto"/>
            <w:right w:val="none" w:sz="0" w:space="0" w:color="auto"/>
          </w:divBdr>
        </w:div>
      </w:divsChild>
    </w:div>
    <w:div w:id="1679846791">
      <w:bodyDiv w:val="1"/>
      <w:marLeft w:val="0"/>
      <w:marRight w:val="0"/>
      <w:marTop w:val="0"/>
      <w:marBottom w:val="0"/>
      <w:divBdr>
        <w:top w:val="none" w:sz="0" w:space="0" w:color="auto"/>
        <w:left w:val="none" w:sz="0" w:space="0" w:color="auto"/>
        <w:bottom w:val="none" w:sz="0" w:space="0" w:color="auto"/>
        <w:right w:val="none" w:sz="0" w:space="0" w:color="auto"/>
      </w:divBdr>
    </w:div>
    <w:div w:id="2043553489">
      <w:bodyDiv w:val="1"/>
      <w:marLeft w:val="0"/>
      <w:marRight w:val="0"/>
      <w:marTop w:val="0"/>
      <w:marBottom w:val="0"/>
      <w:divBdr>
        <w:top w:val="none" w:sz="0" w:space="0" w:color="auto"/>
        <w:left w:val="none" w:sz="0" w:space="0" w:color="auto"/>
        <w:bottom w:val="none" w:sz="0" w:space="0" w:color="auto"/>
        <w:right w:val="none" w:sz="0" w:space="0" w:color="auto"/>
      </w:divBdr>
    </w:div>
    <w:div w:id="2115519580">
      <w:bodyDiv w:val="1"/>
      <w:marLeft w:val="0"/>
      <w:marRight w:val="0"/>
      <w:marTop w:val="0"/>
      <w:marBottom w:val="0"/>
      <w:divBdr>
        <w:top w:val="none" w:sz="0" w:space="0" w:color="auto"/>
        <w:left w:val="none" w:sz="0" w:space="0" w:color="auto"/>
        <w:bottom w:val="none" w:sz="0" w:space="0" w:color="auto"/>
        <w:right w:val="none" w:sz="0" w:space="0" w:color="auto"/>
      </w:divBdr>
      <w:divsChild>
        <w:div w:id="12210204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laheddine.elayoubi@centralesupelec.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957</Words>
  <Characters>5269</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 ECP</dc:creator>
  <cp:keywords/>
  <dc:description/>
  <cp:lastModifiedBy>Salah-Eddine El Ayoubi</cp:lastModifiedBy>
  <cp:revision>12</cp:revision>
  <cp:lastPrinted>2022-11-22T09:31:00Z</cp:lastPrinted>
  <dcterms:created xsi:type="dcterms:W3CDTF">2022-11-22T10:07:00Z</dcterms:created>
  <dcterms:modified xsi:type="dcterms:W3CDTF">2022-11-22T10:57:00Z</dcterms:modified>
</cp:coreProperties>
</file>